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0" w:rsidRPr="00AA1C7F" w:rsidRDefault="00327F10" w:rsidP="00327F10">
      <w:pPr>
        <w:pStyle w:val="a6"/>
        <w:rPr>
          <w:sz w:val="28"/>
          <w:szCs w:val="28"/>
        </w:rPr>
      </w:pPr>
    </w:p>
    <w:p w:rsidR="00327F10" w:rsidRDefault="00327F10" w:rsidP="00327F10">
      <w:pPr>
        <w:spacing w:after="0" w:line="240" w:lineRule="auto"/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B3E">
        <w:rPr>
          <w:rFonts w:ascii="Times New Roman" w:hAnsi="Times New Roman"/>
          <w:b/>
          <w:bCs/>
          <w:sz w:val="28"/>
          <w:szCs w:val="28"/>
        </w:rPr>
        <w:t xml:space="preserve">Анализ </w:t>
      </w:r>
    </w:p>
    <w:p w:rsidR="00327F10" w:rsidRDefault="00327F10" w:rsidP="00327F10">
      <w:pPr>
        <w:spacing w:after="0" w:line="240" w:lineRule="auto"/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воспитательно – образовательной  работы </w:t>
      </w:r>
    </w:p>
    <w:p w:rsidR="00327F10" w:rsidRDefault="00327F10" w:rsidP="00327F10">
      <w:pPr>
        <w:spacing w:after="0" w:line="240" w:lineRule="auto"/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МБДОУ№1 «Насып»</w:t>
      </w:r>
    </w:p>
    <w:p w:rsidR="00327F10" w:rsidRPr="00C93B3E" w:rsidRDefault="00327F10" w:rsidP="00327F10">
      <w:pPr>
        <w:spacing w:after="0" w:line="240" w:lineRule="auto"/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B3E">
        <w:rPr>
          <w:rFonts w:ascii="Times New Roman" w:hAnsi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C93B3E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C93B3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327F10" w:rsidRPr="00C93B3E" w:rsidRDefault="00327F10" w:rsidP="00327F10">
      <w:pPr>
        <w:spacing w:after="0" w:line="240" w:lineRule="auto"/>
        <w:ind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bCs/>
          <w:sz w:val="24"/>
          <w:szCs w:val="24"/>
        </w:rPr>
        <w:t>1. Информационная справка.</w:t>
      </w:r>
    </w:p>
    <w:p w:rsidR="00327F10" w:rsidRPr="00C93B3E" w:rsidRDefault="00327F10" w:rsidP="00327F10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B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МБДОУ №1 «Насып»</w:t>
      </w:r>
      <w:r w:rsidRPr="00C93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3B3E">
        <w:rPr>
          <w:rFonts w:ascii="Times New Roman" w:hAnsi="Times New Roman" w:cs="Times New Roman"/>
          <w:b w:val="0"/>
          <w:sz w:val="24"/>
          <w:szCs w:val="24"/>
        </w:rPr>
        <w:t xml:space="preserve">располагается  в типовом здании по адресу: </w:t>
      </w:r>
      <w:r>
        <w:rPr>
          <w:rStyle w:val="a7"/>
          <w:color w:val="000000"/>
        </w:rPr>
        <w:t>Республика Адыгея, Шовгеновский район, а. Хакринохабль, ул. Краснооктябрьская, 133.</w:t>
      </w:r>
    </w:p>
    <w:p w:rsidR="00327F10" w:rsidRDefault="00327F10" w:rsidP="00327F10">
      <w:pPr>
        <w:pStyle w:val="3"/>
        <w:ind w:firstLine="708"/>
        <w:jc w:val="both"/>
        <w:rPr>
          <w:rStyle w:val="a7"/>
          <w:b/>
          <w:bCs/>
          <w:color w:val="000000"/>
        </w:rPr>
      </w:pPr>
      <w:r w:rsidRPr="00C93B3E">
        <w:rPr>
          <w:rFonts w:ascii="Times New Roman" w:hAnsi="Times New Roman" w:cs="Times New Roman"/>
          <w:b w:val="0"/>
          <w:sz w:val="24"/>
          <w:szCs w:val="24"/>
        </w:rPr>
        <w:t>Дошкольное учреждение работает в режиме</w:t>
      </w:r>
      <w:r w:rsidRPr="00C93B3E">
        <w:rPr>
          <w:rStyle w:val="20"/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C93B3E">
        <w:rPr>
          <w:rStyle w:val="a7"/>
          <w:color w:val="008000"/>
        </w:rPr>
        <w:t xml:space="preserve">- </w:t>
      </w:r>
      <w:r w:rsidRPr="00C93B3E">
        <w:rPr>
          <w:rStyle w:val="a7"/>
          <w:color w:val="000000"/>
        </w:rPr>
        <w:t>с 7.30 до 18.00 (кроме выходных и праздничных дней). В</w:t>
      </w:r>
      <w:r w:rsidRPr="00C93B3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C93B3E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93B3E">
        <w:rPr>
          <w:rFonts w:ascii="Times New Roman" w:hAnsi="Times New Roman" w:cs="Times New Roman"/>
          <w:b w:val="0"/>
          <w:sz w:val="24"/>
          <w:szCs w:val="24"/>
        </w:rPr>
        <w:t xml:space="preserve"> учебном году функционировало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C93B3E">
        <w:rPr>
          <w:rFonts w:ascii="Times New Roman" w:hAnsi="Times New Roman" w:cs="Times New Roman"/>
          <w:b w:val="0"/>
          <w:sz w:val="24"/>
          <w:szCs w:val="24"/>
        </w:rPr>
        <w:t xml:space="preserve"> групп с общим количеством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338   </w:t>
      </w:r>
      <w:r w:rsidRPr="00C93B3E">
        <w:rPr>
          <w:rFonts w:ascii="Times New Roman" w:hAnsi="Times New Roman" w:cs="Times New Roman"/>
          <w:b w:val="0"/>
          <w:sz w:val="24"/>
          <w:szCs w:val="24"/>
        </w:rPr>
        <w:t>детей:</w:t>
      </w:r>
      <w:r w:rsidRPr="00C93B3E">
        <w:rPr>
          <w:rStyle w:val="a7"/>
          <w:color w:val="000000"/>
        </w:rPr>
        <w:t> </w:t>
      </w:r>
    </w:p>
    <w:p w:rsidR="00327F10" w:rsidRPr="00520DAC" w:rsidRDefault="00327F10" w:rsidP="00327F10">
      <w:pPr>
        <w:numPr>
          <w:ilvl w:val="0"/>
          <w:numId w:val="3"/>
        </w:numPr>
        <w:spacing w:after="0" w:line="240" w:lineRule="auto"/>
        <w:ind w:left="1281" w:hanging="357"/>
        <w:rPr>
          <w:rStyle w:val="a5"/>
        </w:rPr>
      </w:pPr>
      <w:r>
        <w:rPr>
          <w:rStyle w:val="a5"/>
          <w:lang w:val="en-US"/>
        </w:rPr>
        <w:t>I</w:t>
      </w:r>
      <w:r>
        <w:rPr>
          <w:rStyle w:val="a5"/>
        </w:rPr>
        <w:t xml:space="preserve"> мл. группа №1 « Солнышко </w:t>
      </w:r>
      <w:r w:rsidRPr="00520DAC">
        <w:rPr>
          <w:rStyle w:val="a5"/>
        </w:rPr>
        <w:t>» (1,5 – 3лет) –</w:t>
      </w:r>
      <w:r>
        <w:rPr>
          <w:rStyle w:val="a5"/>
        </w:rPr>
        <w:t xml:space="preserve">  23 детей</w:t>
      </w:r>
    </w:p>
    <w:p w:rsidR="00327F10" w:rsidRDefault="00327F10" w:rsidP="00327F10">
      <w:pPr>
        <w:numPr>
          <w:ilvl w:val="0"/>
          <w:numId w:val="3"/>
        </w:numPr>
        <w:spacing w:after="0" w:line="240" w:lineRule="auto"/>
        <w:ind w:left="1281" w:hanging="357"/>
        <w:rPr>
          <w:rStyle w:val="a5"/>
        </w:rPr>
      </w:pPr>
      <w:r>
        <w:rPr>
          <w:rStyle w:val="a5"/>
          <w:lang w:val="en-US"/>
        </w:rPr>
        <w:t>I</w:t>
      </w:r>
      <w:r>
        <w:rPr>
          <w:rStyle w:val="a5"/>
        </w:rPr>
        <w:t xml:space="preserve"> мл. </w:t>
      </w:r>
      <w:r w:rsidRPr="00520DAC">
        <w:rPr>
          <w:rStyle w:val="a5"/>
        </w:rPr>
        <w:t xml:space="preserve">группа </w:t>
      </w:r>
      <w:r>
        <w:rPr>
          <w:rStyle w:val="a5"/>
        </w:rPr>
        <w:t xml:space="preserve">№2 </w:t>
      </w:r>
      <w:r w:rsidRPr="00520DAC">
        <w:rPr>
          <w:rStyle w:val="a5"/>
        </w:rPr>
        <w:t>«</w:t>
      </w:r>
      <w:r>
        <w:rPr>
          <w:rStyle w:val="a5"/>
        </w:rPr>
        <w:t xml:space="preserve">Ромашка </w:t>
      </w:r>
      <w:r w:rsidRPr="00520DAC">
        <w:rPr>
          <w:rStyle w:val="a5"/>
        </w:rPr>
        <w:t>» (1,5 – 3лет) –</w:t>
      </w:r>
      <w:r>
        <w:rPr>
          <w:rStyle w:val="a5"/>
        </w:rPr>
        <w:t xml:space="preserve">   20 детей</w:t>
      </w:r>
    </w:p>
    <w:p w:rsidR="00327F10" w:rsidRPr="00520DAC" w:rsidRDefault="00327F10" w:rsidP="00327F10">
      <w:pPr>
        <w:numPr>
          <w:ilvl w:val="0"/>
          <w:numId w:val="3"/>
        </w:numPr>
        <w:spacing w:after="0" w:line="240" w:lineRule="auto"/>
        <w:ind w:left="1281" w:hanging="357"/>
        <w:rPr>
          <w:rStyle w:val="a5"/>
        </w:rPr>
      </w:pPr>
      <w:r>
        <w:rPr>
          <w:rStyle w:val="a5"/>
          <w:lang w:val="en-US"/>
        </w:rPr>
        <w:t>I</w:t>
      </w:r>
      <w:r>
        <w:rPr>
          <w:rStyle w:val="a5"/>
        </w:rPr>
        <w:t xml:space="preserve"> мл. </w:t>
      </w:r>
      <w:r w:rsidRPr="00520DAC">
        <w:rPr>
          <w:rStyle w:val="a5"/>
        </w:rPr>
        <w:t xml:space="preserve">группа </w:t>
      </w:r>
      <w:r>
        <w:rPr>
          <w:rStyle w:val="a5"/>
        </w:rPr>
        <w:t xml:space="preserve">№3 </w:t>
      </w:r>
      <w:r w:rsidRPr="00520DAC">
        <w:rPr>
          <w:rStyle w:val="a5"/>
        </w:rPr>
        <w:t>«</w:t>
      </w:r>
      <w:r>
        <w:rPr>
          <w:rStyle w:val="a5"/>
        </w:rPr>
        <w:t xml:space="preserve">Зайка </w:t>
      </w:r>
      <w:r w:rsidRPr="00520DAC">
        <w:rPr>
          <w:rStyle w:val="a5"/>
        </w:rPr>
        <w:t>» (</w:t>
      </w:r>
      <w:r>
        <w:rPr>
          <w:rStyle w:val="a5"/>
        </w:rPr>
        <w:t>2</w:t>
      </w:r>
      <w:r w:rsidRPr="00520DAC">
        <w:rPr>
          <w:rStyle w:val="a5"/>
        </w:rPr>
        <w:t xml:space="preserve"> – 3лет) –</w:t>
      </w:r>
      <w:r>
        <w:rPr>
          <w:rStyle w:val="a5"/>
        </w:rPr>
        <w:t xml:space="preserve">  17 детей</w:t>
      </w:r>
    </w:p>
    <w:p w:rsidR="00327F10" w:rsidRDefault="00327F10" w:rsidP="00327F10">
      <w:pPr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  <w:lang w:val="en-US"/>
        </w:rPr>
        <w:t>II</w:t>
      </w:r>
      <w:r>
        <w:rPr>
          <w:rStyle w:val="a5"/>
        </w:rPr>
        <w:t xml:space="preserve"> мл</w:t>
      </w:r>
      <w:r w:rsidRPr="00520DAC">
        <w:rPr>
          <w:rStyle w:val="a5"/>
        </w:rPr>
        <w:t xml:space="preserve"> группа </w:t>
      </w:r>
      <w:r>
        <w:rPr>
          <w:rStyle w:val="a5"/>
        </w:rPr>
        <w:t xml:space="preserve">№1 </w:t>
      </w:r>
      <w:r w:rsidRPr="00520DAC">
        <w:rPr>
          <w:rStyle w:val="a5"/>
        </w:rPr>
        <w:t>«Непоседы»</w:t>
      </w:r>
      <w:r>
        <w:rPr>
          <w:rStyle w:val="a5"/>
        </w:rPr>
        <w:t xml:space="preserve"> </w:t>
      </w:r>
      <w:r w:rsidRPr="00520DAC">
        <w:rPr>
          <w:rStyle w:val="a5"/>
        </w:rPr>
        <w:t xml:space="preserve"> (3-4 года)</w:t>
      </w:r>
      <w:r>
        <w:rPr>
          <w:rStyle w:val="a5"/>
        </w:rPr>
        <w:t xml:space="preserve">  -     23 детей  </w:t>
      </w:r>
    </w:p>
    <w:p w:rsidR="00327F10" w:rsidRDefault="00327F10" w:rsidP="00327F10">
      <w:pPr>
        <w:numPr>
          <w:ilvl w:val="0"/>
          <w:numId w:val="3"/>
        </w:numPr>
        <w:spacing w:after="0" w:line="240" w:lineRule="auto"/>
        <w:ind w:left="1281" w:hanging="357"/>
        <w:rPr>
          <w:rStyle w:val="a5"/>
        </w:rPr>
      </w:pPr>
      <w:r>
        <w:rPr>
          <w:rStyle w:val="a5"/>
          <w:lang w:val="en-US"/>
        </w:rPr>
        <w:t>II</w:t>
      </w:r>
      <w:r>
        <w:rPr>
          <w:rStyle w:val="a5"/>
        </w:rPr>
        <w:t xml:space="preserve"> мл</w:t>
      </w:r>
      <w:r w:rsidRPr="00520DAC">
        <w:rPr>
          <w:rStyle w:val="a5"/>
        </w:rPr>
        <w:t xml:space="preserve"> группа</w:t>
      </w:r>
      <w:r>
        <w:rPr>
          <w:rStyle w:val="a5"/>
        </w:rPr>
        <w:t xml:space="preserve"> №2</w:t>
      </w:r>
      <w:r w:rsidRPr="00520DAC">
        <w:rPr>
          <w:rStyle w:val="a5"/>
        </w:rPr>
        <w:t xml:space="preserve"> « </w:t>
      </w:r>
      <w:r>
        <w:rPr>
          <w:rStyle w:val="a5"/>
        </w:rPr>
        <w:t>Тюльпан</w:t>
      </w:r>
      <w:r w:rsidRPr="00520DAC">
        <w:rPr>
          <w:rStyle w:val="a5"/>
        </w:rPr>
        <w:t xml:space="preserve"> » </w:t>
      </w:r>
      <w:r>
        <w:rPr>
          <w:rStyle w:val="a5"/>
        </w:rPr>
        <w:t xml:space="preserve"> </w:t>
      </w:r>
      <w:r w:rsidRPr="00520DAC">
        <w:rPr>
          <w:rStyle w:val="a5"/>
        </w:rPr>
        <w:t>( 3</w:t>
      </w:r>
      <w:r>
        <w:rPr>
          <w:rStyle w:val="a5"/>
        </w:rPr>
        <w:t xml:space="preserve"> -4 года</w:t>
      </w:r>
      <w:r w:rsidRPr="00520DAC">
        <w:rPr>
          <w:rStyle w:val="a5"/>
        </w:rPr>
        <w:t>) –</w:t>
      </w:r>
      <w:r>
        <w:rPr>
          <w:rStyle w:val="a5"/>
        </w:rPr>
        <w:t xml:space="preserve">   18  детей</w:t>
      </w:r>
    </w:p>
    <w:p w:rsidR="00327F10" w:rsidRPr="00520DAC" w:rsidRDefault="00327F10" w:rsidP="00327F10">
      <w:pPr>
        <w:numPr>
          <w:ilvl w:val="0"/>
          <w:numId w:val="3"/>
        </w:numPr>
        <w:spacing w:after="0" w:line="240" w:lineRule="auto"/>
        <w:ind w:left="1281" w:hanging="357"/>
        <w:rPr>
          <w:rStyle w:val="a5"/>
        </w:rPr>
      </w:pPr>
      <w:r>
        <w:rPr>
          <w:rStyle w:val="a5"/>
          <w:lang w:val="en-US"/>
        </w:rPr>
        <w:t>II</w:t>
      </w:r>
      <w:r>
        <w:rPr>
          <w:rStyle w:val="a5"/>
        </w:rPr>
        <w:t xml:space="preserve"> мл</w:t>
      </w:r>
      <w:r w:rsidRPr="00520DAC">
        <w:rPr>
          <w:rStyle w:val="a5"/>
        </w:rPr>
        <w:t xml:space="preserve"> группа</w:t>
      </w:r>
      <w:r>
        <w:rPr>
          <w:rStyle w:val="a5"/>
        </w:rPr>
        <w:t xml:space="preserve"> №3</w:t>
      </w:r>
      <w:r w:rsidRPr="00520DAC">
        <w:rPr>
          <w:rStyle w:val="a5"/>
        </w:rPr>
        <w:t xml:space="preserve"> «</w:t>
      </w:r>
      <w:r>
        <w:rPr>
          <w:rStyle w:val="a5"/>
        </w:rPr>
        <w:t>Ягодка</w:t>
      </w:r>
      <w:r w:rsidRPr="00520DAC">
        <w:rPr>
          <w:rStyle w:val="a5"/>
        </w:rPr>
        <w:t xml:space="preserve"> » </w:t>
      </w:r>
      <w:r>
        <w:rPr>
          <w:rStyle w:val="a5"/>
        </w:rPr>
        <w:t xml:space="preserve"> </w:t>
      </w:r>
      <w:r w:rsidRPr="00520DAC">
        <w:rPr>
          <w:rStyle w:val="a5"/>
        </w:rPr>
        <w:t>( 3</w:t>
      </w:r>
      <w:r>
        <w:rPr>
          <w:rStyle w:val="a5"/>
        </w:rPr>
        <w:t xml:space="preserve"> -4 года</w:t>
      </w:r>
      <w:r w:rsidRPr="00520DAC">
        <w:rPr>
          <w:rStyle w:val="a5"/>
        </w:rPr>
        <w:t>) –</w:t>
      </w:r>
      <w:r>
        <w:rPr>
          <w:rStyle w:val="a5"/>
        </w:rPr>
        <w:t xml:space="preserve">   20  детей</w:t>
      </w:r>
    </w:p>
    <w:p w:rsidR="00327F10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>Ср.</w:t>
      </w:r>
      <w:r w:rsidRPr="00520DAC">
        <w:rPr>
          <w:rStyle w:val="a5"/>
        </w:rPr>
        <w:t>группа</w:t>
      </w:r>
      <w:r>
        <w:rPr>
          <w:rStyle w:val="a5"/>
        </w:rPr>
        <w:t xml:space="preserve">  №1</w:t>
      </w:r>
      <w:r w:rsidRPr="00520DAC">
        <w:rPr>
          <w:rStyle w:val="a5"/>
        </w:rPr>
        <w:t xml:space="preserve"> «</w:t>
      </w:r>
      <w:r>
        <w:rPr>
          <w:rStyle w:val="a5"/>
        </w:rPr>
        <w:t>Ягодка</w:t>
      </w:r>
      <w:r w:rsidRPr="00520DAC">
        <w:rPr>
          <w:rStyle w:val="a5"/>
        </w:rPr>
        <w:t>» (4-5 лет) –</w:t>
      </w:r>
      <w:r>
        <w:rPr>
          <w:rStyle w:val="a5"/>
        </w:rPr>
        <w:t xml:space="preserve">         32 детей</w:t>
      </w:r>
      <w:r w:rsidRPr="00520DAC">
        <w:rPr>
          <w:rStyle w:val="a5"/>
        </w:rPr>
        <w:t>,</w:t>
      </w:r>
    </w:p>
    <w:p w:rsidR="00327F10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>Ср.</w:t>
      </w:r>
      <w:r w:rsidRPr="00520DAC">
        <w:rPr>
          <w:rStyle w:val="a5"/>
        </w:rPr>
        <w:t xml:space="preserve">группа </w:t>
      </w:r>
      <w:r>
        <w:rPr>
          <w:rStyle w:val="a5"/>
        </w:rPr>
        <w:t xml:space="preserve">№2 </w:t>
      </w:r>
      <w:r w:rsidRPr="00520DAC">
        <w:rPr>
          <w:rStyle w:val="a5"/>
        </w:rPr>
        <w:t>«</w:t>
      </w:r>
      <w:r>
        <w:rPr>
          <w:rStyle w:val="a5"/>
        </w:rPr>
        <w:t>Фиалка</w:t>
      </w:r>
      <w:r w:rsidRPr="00520DAC">
        <w:rPr>
          <w:rStyle w:val="a5"/>
        </w:rPr>
        <w:t>» (4-5 лет) –</w:t>
      </w:r>
      <w:r>
        <w:rPr>
          <w:rStyle w:val="a5"/>
        </w:rPr>
        <w:t xml:space="preserve">        29 детей</w:t>
      </w:r>
      <w:r w:rsidRPr="00520DAC">
        <w:rPr>
          <w:rStyle w:val="a5"/>
        </w:rPr>
        <w:t>,</w:t>
      </w:r>
    </w:p>
    <w:p w:rsidR="00327F10" w:rsidRPr="00520DAC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>Ср.</w:t>
      </w:r>
      <w:r w:rsidRPr="00520DAC">
        <w:rPr>
          <w:rStyle w:val="a5"/>
        </w:rPr>
        <w:t xml:space="preserve">группа </w:t>
      </w:r>
      <w:r>
        <w:rPr>
          <w:rStyle w:val="a5"/>
        </w:rPr>
        <w:t xml:space="preserve">№5 </w:t>
      </w:r>
      <w:r w:rsidRPr="00520DAC">
        <w:rPr>
          <w:rStyle w:val="a5"/>
        </w:rPr>
        <w:t>«</w:t>
      </w:r>
      <w:r>
        <w:rPr>
          <w:rStyle w:val="a5"/>
        </w:rPr>
        <w:t>Полянка</w:t>
      </w:r>
      <w:r w:rsidRPr="00520DAC">
        <w:rPr>
          <w:rStyle w:val="a5"/>
        </w:rPr>
        <w:t>» (4-5 лет) –</w:t>
      </w:r>
      <w:r>
        <w:rPr>
          <w:rStyle w:val="a5"/>
        </w:rPr>
        <w:t xml:space="preserve">        25 детей</w:t>
      </w:r>
      <w:r w:rsidRPr="00520DAC">
        <w:rPr>
          <w:rStyle w:val="a5"/>
        </w:rPr>
        <w:t>,</w:t>
      </w:r>
    </w:p>
    <w:p w:rsidR="00327F10" w:rsidRPr="00520DAC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 xml:space="preserve">Ст. </w:t>
      </w:r>
      <w:r w:rsidRPr="00520DAC">
        <w:rPr>
          <w:rStyle w:val="a5"/>
        </w:rPr>
        <w:t xml:space="preserve">группа </w:t>
      </w:r>
      <w:r>
        <w:rPr>
          <w:rStyle w:val="a5"/>
        </w:rPr>
        <w:t xml:space="preserve">№1 </w:t>
      </w:r>
      <w:r w:rsidRPr="00520DAC">
        <w:rPr>
          <w:rStyle w:val="a5"/>
        </w:rPr>
        <w:t>«</w:t>
      </w:r>
      <w:r>
        <w:rPr>
          <w:rStyle w:val="a5"/>
        </w:rPr>
        <w:t>Жемчужинка</w:t>
      </w:r>
      <w:r w:rsidRPr="00520DAC">
        <w:rPr>
          <w:rStyle w:val="a5"/>
        </w:rPr>
        <w:t xml:space="preserve">» (5-6 лет) – </w:t>
      </w:r>
      <w:r>
        <w:rPr>
          <w:rStyle w:val="a5"/>
        </w:rPr>
        <w:t xml:space="preserve">  23 детей</w:t>
      </w:r>
      <w:r w:rsidRPr="00520DAC">
        <w:rPr>
          <w:rStyle w:val="a5"/>
        </w:rPr>
        <w:t>,</w:t>
      </w:r>
    </w:p>
    <w:p w:rsidR="00327F10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>Ст. группа №2«Колокольчик</w:t>
      </w:r>
      <w:r w:rsidRPr="00520DAC">
        <w:rPr>
          <w:rStyle w:val="a5"/>
        </w:rPr>
        <w:t>» (5-6 лет)</w:t>
      </w:r>
      <w:r>
        <w:rPr>
          <w:rStyle w:val="a5"/>
        </w:rPr>
        <w:t xml:space="preserve"> –   21 детей</w:t>
      </w:r>
      <w:r w:rsidRPr="00520DAC">
        <w:rPr>
          <w:rStyle w:val="a5"/>
        </w:rPr>
        <w:t>,</w:t>
      </w:r>
    </w:p>
    <w:p w:rsidR="00327F10" w:rsidRPr="00520DAC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>Ст. группа №4 «Солнышко</w:t>
      </w:r>
      <w:r w:rsidRPr="00520DAC">
        <w:rPr>
          <w:rStyle w:val="a5"/>
        </w:rPr>
        <w:t>» (5-6 лет)</w:t>
      </w:r>
      <w:r>
        <w:rPr>
          <w:rStyle w:val="a5"/>
        </w:rPr>
        <w:t xml:space="preserve"> –   23 детей</w:t>
      </w:r>
      <w:r w:rsidRPr="00520DAC">
        <w:rPr>
          <w:rStyle w:val="a5"/>
        </w:rPr>
        <w:t>,</w:t>
      </w:r>
    </w:p>
    <w:p w:rsidR="00327F10" w:rsidRPr="00520DAC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 xml:space="preserve">Под. </w:t>
      </w:r>
      <w:r w:rsidRPr="00520DAC">
        <w:rPr>
          <w:rStyle w:val="a5"/>
        </w:rPr>
        <w:t>группа</w:t>
      </w:r>
      <w:r>
        <w:rPr>
          <w:rStyle w:val="a5"/>
        </w:rPr>
        <w:t xml:space="preserve">№1 </w:t>
      </w:r>
      <w:r w:rsidRPr="00520DAC">
        <w:rPr>
          <w:rStyle w:val="a5"/>
        </w:rPr>
        <w:t xml:space="preserve"> «</w:t>
      </w:r>
      <w:r>
        <w:rPr>
          <w:rStyle w:val="a5"/>
        </w:rPr>
        <w:t>Журавушка</w:t>
      </w:r>
      <w:r w:rsidRPr="00520DAC">
        <w:rPr>
          <w:rStyle w:val="a5"/>
        </w:rPr>
        <w:t xml:space="preserve">» (6-7 лет) </w:t>
      </w:r>
      <w:r>
        <w:rPr>
          <w:rStyle w:val="a5"/>
        </w:rPr>
        <w:t xml:space="preserve"> -   21  детей,</w:t>
      </w:r>
      <w:r w:rsidRPr="00520DAC">
        <w:rPr>
          <w:rStyle w:val="a5"/>
        </w:rPr>
        <w:t xml:space="preserve"> </w:t>
      </w:r>
    </w:p>
    <w:p w:rsidR="00327F10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 xml:space="preserve">Под. </w:t>
      </w:r>
      <w:r w:rsidRPr="00520DAC">
        <w:rPr>
          <w:rStyle w:val="a5"/>
        </w:rPr>
        <w:t>группа</w:t>
      </w:r>
      <w:r>
        <w:rPr>
          <w:rStyle w:val="a5"/>
        </w:rPr>
        <w:t xml:space="preserve">№2 </w:t>
      </w:r>
      <w:r w:rsidRPr="00520DAC">
        <w:rPr>
          <w:rStyle w:val="a5"/>
        </w:rPr>
        <w:t xml:space="preserve"> «</w:t>
      </w:r>
      <w:r>
        <w:rPr>
          <w:rStyle w:val="a5"/>
        </w:rPr>
        <w:t>Малинка</w:t>
      </w:r>
      <w:r w:rsidRPr="00520DAC">
        <w:rPr>
          <w:rStyle w:val="a5"/>
        </w:rPr>
        <w:t>» (6-7 лет)</w:t>
      </w:r>
      <w:r>
        <w:rPr>
          <w:rStyle w:val="a5"/>
        </w:rPr>
        <w:t xml:space="preserve"> –      25 детей,</w:t>
      </w:r>
      <w:r w:rsidRPr="00520DAC">
        <w:rPr>
          <w:rStyle w:val="a5"/>
        </w:rPr>
        <w:t xml:space="preserve"> </w:t>
      </w:r>
    </w:p>
    <w:p w:rsidR="00327F10" w:rsidRPr="00520DAC" w:rsidRDefault="00327F10" w:rsidP="00327F10">
      <w:pPr>
        <w:pStyle w:val="1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5"/>
        </w:rPr>
      </w:pPr>
      <w:r>
        <w:rPr>
          <w:rStyle w:val="a5"/>
        </w:rPr>
        <w:t>Под.</w:t>
      </w:r>
      <w:r w:rsidRPr="00520DAC">
        <w:rPr>
          <w:rStyle w:val="a5"/>
        </w:rPr>
        <w:t>группа</w:t>
      </w:r>
      <w:r>
        <w:rPr>
          <w:rStyle w:val="a5"/>
        </w:rPr>
        <w:t xml:space="preserve"> №3</w:t>
      </w:r>
      <w:r w:rsidRPr="00520DAC">
        <w:rPr>
          <w:rStyle w:val="a5"/>
        </w:rPr>
        <w:t xml:space="preserve"> «</w:t>
      </w:r>
      <w:r>
        <w:rPr>
          <w:rStyle w:val="a5"/>
        </w:rPr>
        <w:t>Чебурашка</w:t>
      </w:r>
      <w:r w:rsidRPr="00520DAC">
        <w:rPr>
          <w:rStyle w:val="a5"/>
        </w:rPr>
        <w:t>» (6-7 лет)</w:t>
      </w:r>
      <w:r>
        <w:rPr>
          <w:rStyle w:val="a5"/>
        </w:rPr>
        <w:t xml:space="preserve"> –  23 детей</w:t>
      </w:r>
      <w:r w:rsidRPr="00520DAC">
        <w:rPr>
          <w:rStyle w:val="a5"/>
        </w:rPr>
        <w:t xml:space="preserve">. </w:t>
      </w:r>
    </w:p>
    <w:p w:rsidR="00327F10" w:rsidRPr="00520DAC" w:rsidRDefault="00327F10" w:rsidP="00327F10">
      <w:pPr>
        <w:pStyle w:val="1"/>
        <w:spacing w:after="0" w:line="240" w:lineRule="auto"/>
        <w:ind w:left="1281"/>
        <w:jc w:val="both"/>
        <w:rPr>
          <w:rStyle w:val="a5"/>
        </w:rPr>
      </w:pPr>
    </w:p>
    <w:p w:rsidR="00327F10" w:rsidRPr="00C93B3E" w:rsidRDefault="00327F10" w:rsidP="00327F1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ДОУ оснащено соответствующим оборудованием, нормативно-техническими средствами обучения. </w:t>
      </w:r>
    </w:p>
    <w:p w:rsidR="00327F10" w:rsidRPr="00C93B3E" w:rsidRDefault="00327F10" w:rsidP="00327F10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  Имеются функциональные помещения:</w:t>
      </w:r>
      <w:r w:rsidRPr="00C93B3E">
        <w:rPr>
          <w:rFonts w:ascii="Times New Roman" w:hAnsi="Times New Roman"/>
          <w:sz w:val="24"/>
          <w:szCs w:val="24"/>
        </w:rPr>
        <w:tab/>
      </w:r>
    </w:p>
    <w:p w:rsidR="00327F10" w:rsidRPr="00C93B3E" w:rsidRDefault="00327F10" w:rsidP="00327F10">
      <w:pPr>
        <w:numPr>
          <w:ilvl w:val="0"/>
          <w:numId w:val="1"/>
        </w:numPr>
        <w:tabs>
          <w:tab w:val="num" w:pos="7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Спальные комнаты, групповые комнаты.</w:t>
      </w:r>
    </w:p>
    <w:p w:rsidR="00327F10" w:rsidRPr="001B191D" w:rsidRDefault="00327F10" w:rsidP="00327F10">
      <w:pPr>
        <w:numPr>
          <w:ilvl w:val="0"/>
          <w:numId w:val="1"/>
        </w:numPr>
        <w:tabs>
          <w:tab w:val="num" w:pos="0"/>
          <w:tab w:val="num" w:pos="74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91D">
        <w:rPr>
          <w:rFonts w:ascii="Times New Roman" w:hAnsi="Times New Roman"/>
          <w:sz w:val="24"/>
          <w:szCs w:val="24"/>
        </w:rPr>
        <w:t>Кабинет заведующего, методический ка</w:t>
      </w:r>
      <w:r>
        <w:rPr>
          <w:rFonts w:ascii="Times New Roman" w:hAnsi="Times New Roman"/>
          <w:sz w:val="24"/>
          <w:szCs w:val="24"/>
        </w:rPr>
        <w:t>бинет.</w:t>
      </w:r>
    </w:p>
    <w:p w:rsidR="00327F10" w:rsidRPr="00C93B3E" w:rsidRDefault="00327F10" w:rsidP="00327F1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91D">
        <w:rPr>
          <w:rFonts w:ascii="Times New Roman" w:hAnsi="Times New Roman"/>
          <w:sz w:val="24"/>
          <w:szCs w:val="24"/>
        </w:rPr>
        <w:t>Медицинский кабинет.</w:t>
      </w:r>
    </w:p>
    <w:p w:rsidR="00327F10" w:rsidRDefault="00327F10" w:rsidP="00327F10">
      <w:pPr>
        <w:numPr>
          <w:ilvl w:val="0"/>
          <w:numId w:val="1"/>
        </w:numPr>
        <w:tabs>
          <w:tab w:val="num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Спортивный зал </w:t>
      </w:r>
    </w:p>
    <w:p w:rsidR="00327F10" w:rsidRDefault="00327F10" w:rsidP="00327F10">
      <w:pPr>
        <w:numPr>
          <w:ilvl w:val="0"/>
          <w:numId w:val="1"/>
        </w:numPr>
        <w:tabs>
          <w:tab w:val="num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музыкальным залом, </w:t>
      </w:r>
    </w:p>
    <w:p w:rsidR="00327F10" w:rsidRDefault="00327F10" w:rsidP="00327F10">
      <w:pPr>
        <w:tabs>
          <w:tab w:val="num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1B191D" w:rsidRDefault="00327F10" w:rsidP="00327F10">
      <w:pPr>
        <w:tabs>
          <w:tab w:val="num" w:pos="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91D">
        <w:rPr>
          <w:rFonts w:ascii="Times New Roman" w:hAnsi="Times New Roman"/>
          <w:sz w:val="24"/>
          <w:szCs w:val="24"/>
        </w:rPr>
        <w:t>оснащен</w:t>
      </w:r>
      <w:r>
        <w:rPr>
          <w:rFonts w:ascii="Times New Roman" w:hAnsi="Times New Roman"/>
          <w:sz w:val="24"/>
          <w:szCs w:val="24"/>
        </w:rPr>
        <w:t>ы</w:t>
      </w:r>
      <w:r w:rsidRPr="001B191D">
        <w:rPr>
          <w:rFonts w:ascii="Times New Roman" w:hAnsi="Times New Roman"/>
          <w:sz w:val="24"/>
          <w:szCs w:val="24"/>
        </w:rPr>
        <w:t xml:space="preserve"> разным оборудованием для двигательной и игровой активности, спортивным инвентарем, музыкальными инструментами. </w:t>
      </w:r>
    </w:p>
    <w:p w:rsidR="00327F10" w:rsidRPr="00C93B3E" w:rsidRDefault="00327F10" w:rsidP="00327F10">
      <w:pPr>
        <w:numPr>
          <w:ilvl w:val="0"/>
          <w:numId w:val="1"/>
        </w:numPr>
        <w:tabs>
          <w:tab w:val="num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Прачечная, пищеблок, кладовая.</w:t>
      </w: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1D">
        <w:rPr>
          <w:rFonts w:ascii="Times New Roman" w:hAnsi="Times New Roman"/>
          <w:bCs/>
          <w:sz w:val="24"/>
          <w:szCs w:val="24"/>
        </w:rPr>
        <w:t>МБДОУ №1 «Насып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93B3E">
        <w:rPr>
          <w:rFonts w:ascii="Times New Roman" w:hAnsi="Times New Roman"/>
          <w:sz w:val="24"/>
          <w:szCs w:val="24"/>
        </w:rPr>
        <w:t xml:space="preserve">отвечает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СанПиН. Здание снабжено системой отопления, вентиляцией, водопроводом, видеонаблюдением. Все эксплуатационное оборудование ДОУ находится в исправном, рабочем состоянии. </w:t>
      </w: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lastRenderedPageBreak/>
        <w:t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закрепленные за каждой группой огороды).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2. Аналитическая часть.</w:t>
      </w:r>
    </w:p>
    <w:p w:rsidR="00327F10" w:rsidRPr="00C93B3E" w:rsidRDefault="00327F10" w:rsidP="00327F10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 </w:t>
      </w:r>
    </w:p>
    <w:p w:rsidR="00327F10" w:rsidRDefault="00327F10" w:rsidP="00327F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C93B3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C93B3E">
        <w:rPr>
          <w:rFonts w:ascii="Times New Roman" w:hAnsi="Times New Roman"/>
          <w:sz w:val="24"/>
          <w:szCs w:val="24"/>
        </w:rPr>
        <w:t xml:space="preserve"> учебном году была поставлена </w:t>
      </w:r>
      <w:r w:rsidRPr="00C93B3E">
        <w:rPr>
          <w:rFonts w:ascii="Times New Roman" w:hAnsi="Times New Roman"/>
          <w:b/>
          <w:sz w:val="24"/>
          <w:szCs w:val="24"/>
        </w:rPr>
        <w:t>цель:</w:t>
      </w:r>
      <w:r w:rsidRPr="00C93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 Педагогическая работа дошкольного учреждения была направлена на решение следующих годовых </w:t>
      </w:r>
      <w:r w:rsidRPr="00C93B3E">
        <w:rPr>
          <w:rFonts w:ascii="Times New Roman" w:hAnsi="Times New Roman"/>
          <w:b/>
          <w:sz w:val="24"/>
          <w:szCs w:val="24"/>
        </w:rPr>
        <w:t>задач</w:t>
      </w:r>
      <w:r w:rsidRPr="00C93B3E">
        <w:rPr>
          <w:rFonts w:ascii="Times New Roman" w:hAnsi="Times New Roman"/>
          <w:sz w:val="24"/>
          <w:szCs w:val="24"/>
        </w:rPr>
        <w:t>:</w:t>
      </w:r>
    </w:p>
    <w:p w:rsidR="00327F10" w:rsidRPr="004051D5" w:rsidRDefault="00327F10" w:rsidP="00327F10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051D5">
        <w:rPr>
          <w:rFonts w:ascii="Times New Roman" w:hAnsi="Times New Roman"/>
          <w:sz w:val="24"/>
          <w:szCs w:val="24"/>
        </w:rPr>
        <w:t>Повысить уровень профессиональной компетенции педагогов в вопросах планирования воспитательно-образовательной деятельности в соответствии с ФГОС ДО (с целью повышения качества образовательного процесса)</w:t>
      </w:r>
    </w:p>
    <w:p w:rsidR="00327F10" w:rsidRPr="004051D5" w:rsidRDefault="00327F10" w:rsidP="00327F10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051D5">
        <w:rPr>
          <w:rFonts w:ascii="Times New Roman" w:hAnsi="Times New Roman"/>
          <w:sz w:val="24"/>
          <w:szCs w:val="24"/>
        </w:rPr>
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</w:t>
      </w:r>
    </w:p>
    <w:p w:rsidR="00327F10" w:rsidRPr="004051D5" w:rsidRDefault="00327F10" w:rsidP="00327F10">
      <w:pPr>
        <w:pStyle w:val="Style6"/>
        <w:widowControl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051D5">
        <w:rPr>
          <w:rFonts w:ascii="Times New Roman" w:hAnsi="Times New Roman" w:cs="Times New Roman"/>
          <w:bCs/>
          <w:color w:val="000000"/>
          <w:shd w:val="clear" w:color="auto" w:fill="FFFFFF"/>
        </w:rPr>
        <w:t>Обогащение социального опыта ребенка через реализацию игровых проектов.</w:t>
      </w:r>
    </w:p>
    <w:p w:rsidR="00327F10" w:rsidRPr="004051D5" w:rsidRDefault="00327F10" w:rsidP="00327F10">
      <w:pPr>
        <w:pStyle w:val="Style6"/>
        <w:widowControl/>
        <w:spacing w:line="240" w:lineRule="auto"/>
        <w:ind w:right="-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27F10" w:rsidRPr="004051D5" w:rsidRDefault="00327F10" w:rsidP="00327F10">
      <w:pPr>
        <w:pStyle w:val="Style6"/>
        <w:widowControl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051D5">
        <w:rPr>
          <w:rFonts w:ascii="Times New Roman" w:hAnsi="Times New Roman" w:cs="Times New Roman"/>
          <w:color w:val="000000"/>
          <w:lang w:eastAsia="ru-RU"/>
        </w:rPr>
        <w:t>Воспитывать у дошкольников нравственно-патриотические чувства к малой родине, родному городу через реализацию проектов с использованием материалов регионального компонента</w:t>
      </w:r>
    </w:p>
    <w:p w:rsidR="00327F10" w:rsidRPr="004051D5" w:rsidRDefault="00327F10" w:rsidP="00327F10">
      <w:pPr>
        <w:pStyle w:val="Style6"/>
        <w:widowControl/>
        <w:spacing w:line="240" w:lineRule="auto"/>
        <w:ind w:right="-1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27F10" w:rsidRPr="004051D5" w:rsidRDefault="00327F10" w:rsidP="00327F10">
      <w:pPr>
        <w:pStyle w:val="Style6"/>
        <w:widowControl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051D5">
        <w:rPr>
          <w:rFonts w:ascii="Times New Roman" w:hAnsi="Times New Roman" w:cs="Times New Roman"/>
          <w:color w:val="000000"/>
          <w:lang w:eastAsia="ru-RU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327F10" w:rsidRPr="004051D5" w:rsidRDefault="00327F10" w:rsidP="00327F10">
      <w:pPr>
        <w:pStyle w:val="Style6"/>
        <w:widowControl/>
        <w:numPr>
          <w:ilvl w:val="0"/>
          <w:numId w:val="17"/>
        </w:num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051D5">
        <w:rPr>
          <w:rFonts w:ascii="Times New Roman" w:hAnsi="Times New Roman" w:cs="Times New Roman"/>
          <w:color w:val="000000"/>
          <w:lang w:eastAsia="ru-RU"/>
        </w:rPr>
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:rsidR="00327F10" w:rsidRDefault="00327F10" w:rsidP="00327F1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51D5">
        <w:rPr>
          <w:rFonts w:ascii="Times New Roman" w:hAnsi="Times New Roman"/>
          <w:sz w:val="24"/>
          <w:szCs w:val="24"/>
        </w:rPr>
        <w:t>Внедрить в образовательный процесс ДОУ технологию проектной деятельности</w:t>
      </w:r>
    </w:p>
    <w:p w:rsidR="00327F10" w:rsidRPr="004051D5" w:rsidRDefault="00327F10" w:rsidP="00327F10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51D5">
        <w:rPr>
          <w:rFonts w:ascii="Times New Roman" w:hAnsi="Times New Roman"/>
          <w:sz w:val="24"/>
          <w:szCs w:val="24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327F10" w:rsidRPr="00C93B3E" w:rsidRDefault="00327F10" w:rsidP="00327F1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Анализ методической работы</w:t>
      </w:r>
    </w:p>
    <w:p w:rsidR="00327F10" w:rsidRPr="00C93B3E" w:rsidRDefault="00327F10" w:rsidP="00327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b/>
          <w:sz w:val="24"/>
          <w:szCs w:val="24"/>
        </w:rPr>
      </w:pPr>
    </w:p>
    <w:p w:rsidR="00327F10" w:rsidRPr="00C93B3E" w:rsidRDefault="00327F10" w:rsidP="00327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2" w:firstLine="708"/>
        <w:jc w:val="both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</w:t>
      </w:r>
      <w:r w:rsidRPr="00C93B3E">
        <w:rPr>
          <w:rFonts w:ascii="Times New Roman" w:hAnsi="Times New Roman"/>
          <w:sz w:val="24"/>
          <w:szCs w:val="24"/>
        </w:rPr>
        <w:lastRenderedPageBreak/>
        <w:t xml:space="preserve">образования, модернизация воспитательно-образовательного процесса. 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1. Совершенствование педагогического мастерства.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2. Развитие профессиональной компетентности участников образовательного процесса.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3. Формирование потребности педагогов в самообразовании.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7F10" w:rsidRPr="00C93B3E" w:rsidRDefault="00327F10" w:rsidP="00327F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 xml:space="preserve">ЦЕЛЬ </w:t>
      </w:r>
      <w:r w:rsidRPr="00C93B3E">
        <w:rPr>
          <w:rFonts w:ascii="Times New Roman" w:hAnsi="Times New Roman"/>
          <w:sz w:val="24"/>
          <w:szCs w:val="24"/>
        </w:rPr>
        <w:t>деятельности ДОУ в 201</w:t>
      </w:r>
      <w:r>
        <w:rPr>
          <w:rFonts w:ascii="Times New Roman" w:hAnsi="Times New Roman"/>
          <w:sz w:val="24"/>
          <w:szCs w:val="24"/>
        </w:rPr>
        <w:t>6</w:t>
      </w:r>
      <w:r w:rsidRPr="00C93B3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C93B3E">
        <w:rPr>
          <w:rFonts w:ascii="Times New Roman" w:hAnsi="Times New Roman"/>
          <w:sz w:val="24"/>
          <w:szCs w:val="24"/>
        </w:rPr>
        <w:t xml:space="preserve"> учебном году</w:t>
      </w:r>
      <w:r w:rsidRPr="00C93B3E">
        <w:rPr>
          <w:rFonts w:ascii="Times New Roman" w:hAnsi="Times New Roman"/>
          <w:b/>
          <w:sz w:val="24"/>
          <w:szCs w:val="24"/>
        </w:rPr>
        <w:t>:</w:t>
      </w:r>
      <w:r w:rsidRPr="00C93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ЗАДАЧИ:</w:t>
      </w:r>
    </w:p>
    <w:p w:rsidR="00327F10" w:rsidRPr="00C93B3E" w:rsidRDefault="00327F10" w:rsidP="00327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327F10" w:rsidRPr="00C93B3E" w:rsidRDefault="00327F10" w:rsidP="00327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Внедрять технологии проектирования в деятельность ДОУ в условиях реализации ФГОС.</w:t>
      </w:r>
    </w:p>
    <w:p w:rsidR="00327F10" w:rsidRPr="00C93B3E" w:rsidRDefault="00327F10" w:rsidP="00327F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Повышать качество профессионального уровня педагогических работников в условиях реализации ФГОС.</w:t>
      </w:r>
    </w:p>
    <w:p w:rsidR="00327F10" w:rsidRPr="00C93B3E" w:rsidRDefault="00327F10" w:rsidP="00327F10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3B3E">
        <w:rPr>
          <w:rFonts w:ascii="Times New Roman" w:hAnsi="Times New Roman"/>
          <w:i/>
          <w:sz w:val="24"/>
          <w:szCs w:val="24"/>
        </w:rPr>
        <w:t>Формы методической работы: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Традиционные: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тематические педсоветы;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проблемные семинары;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семинары-практикумы;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консультации;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повышение квалификации;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работа педагогов над темами самообразования;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открытые мероприятия и их анализ;</w:t>
      </w:r>
    </w:p>
    <w:p w:rsidR="00327F10" w:rsidRPr="00C93B3E" w:rsidRDefault="00327F10" w:rsidP="00327F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участие в конкурсах.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Инновационные:</w:t>
      </w:r>
    </w:p>
    <w:p w:rsidR="00327F10" w:rsidRPr="00C93B3E" w:rsidRDefault="00327F10" w:rsidP="00327F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«Методическое портфолио педагогов»;</w:t>
      </w:r>
    </w:p>
    <w:p w:rsidR="00327F10" w:rsidRPr="00C93B3E" w:rsidRDefault="00327F10" w:rsidP="00327F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проектная деятельность. 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Высшей формой методической работы является педагогический совет. В </w:t>
      </w:r>
      <w:r w:rsidRPr="001B191D">
        <w:rPr>
          <w:rFonts w:ascii="Times New Roman" w:hAnsi="Times New Roman"/>
          <w:bCs/>
          <w:sz w:val="24"/>
          <w:szCs w:val="24"/>
        </w:rPr>
        <w:t>МБДОУ №1 «Насып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93B3E">
        <w:rPr>
          <w:rFonts w:ascii="Times New Roman" w:hAnsi="Times New Roman"/>
          <w:sz w:val="24"/>
          <w:szCs w:val="24"/>
        </w:rPr>
        <w:t>проводятся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итоги диагностики и мониторинга, рефлексивные тренинги для педагогов, методические рекомендации).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В учебном 201</w:t>
      </w:r>
      <w:r>
        <w:rPr>
          <w:rFonts w:ascii="Times New Roman" w:hAnsi="Times New Roman"/>
          <w:sz w:val="24"/>
          <w:szCs w:val="24"/>
        </w:rPr>
        <w:t>6</w:t>
      </w:r>
      <w:r w:rsidRPr="00C93B3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C93B3E">
        <w:rPr>
          <w:rFonts w:ascii="Times New Roman" w:hAnsi="Times New Roman"/>
          <w:sz w:val="24"/>
          <w:szCs w:val="24"/>
        </w:rPr>
        <w:t xml:space="preserve"> учебном году были подготовлены и проведены </w:t>
      </w:r>
      <w:r w:rsidRPr="00C93B3E">
        <w:rPr>
          <w:rFonts w:ascii="Times New Roman" w:hAnsi="Times New Roman"/>
          <w:b/>
          <w:i/>
          <w:sz w:val="24"/>
          <w:szCs w:val="24"/>
        </w:rPr>
        <w:t>педагогические советы:</w:t>
      </w:r>
      <w:r w:rsidRPr="00C93B3E">
        <w:rPr>
          <w:rFonts w:ascii="Times New Roman" w:hAnsi="Times New Roman"/>
          <w:sz w:val="24"/>
          <w:szCs w:val="24"/>
        </w:rPr>
        <w:t xml:space="preserve"> </w:t>
      </w:r>
    </w:p>
    <w:p w:rsidR="00327F10" w:rsidRPr="00C93B3E" w:rsidRDefault="00327F10" w:rsidP="00327F1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В августе 201</w:t>
      </w:r>
      <w:r>
        <w:rPr>
          <w:rFonts w:ascii="Times New Roman" w:hAnsi="Times New Roman"/>
          <w:sz w:val="24"/>
          <w:szCs w:val="24"/>
        </w:rPr>
        <w:t>6</w:t>
      </w:r>
      <w:r w:rsidRPr="00C93B3E">
        <w:rPr>
          <w:rFonts w:ascii="Times New Roman" w:hAnsi="Times New Roman"/>
          <w:sz w:val="24"/>
          <w:szCs w:val="24"/>
        </w:rPr>
        <w:t xml:space="preserve"> года был проведён </w:t>
      </w:r>
      <w:r w:rsidRPr="00C93B3E">
        <w:rPr>
          <w:rFonts w:ascii="Times New Roman" w:hAnsi="Times New Roman"/>
          <w:i/>
          <w:sz w:val="24"/>
          <w:szCs w:val="24"/>
        </w:rPr>
        <w:t>установочный педагогический совет</w:t>
      </w:r>
      <w:r w:rsidRPr="00C93B3E">
        <w:rPr>
          <w:rFonts w:ascii="Times New Roman" w:hAnsi="Times New Roman"/>
          <w:sz w:val="24"/>
          <w:szCs w:val="24"/>
        </w:rPr>
        <w:t xml:space="preserve">, где  состоялось подведение итогов летней оздоровительной кампании, утверждение плана летней оздоровительной работы на 2015-2016 год; были озвучены задачи и перспективы развития дошкольного учреждения на следующий учебный год, утверждены план учебно-воспитательной работы, расписание НОД, рабочие </w:t>
      </w:r>
      <w:r w:rsidRPr="00C93B3E">
        <w:rPr>
          <w:rFonts w:ascii="Times New Roman" w:hAnsi="Times New Roman"/>
          <w:sz w:val="24"/>
          <w:szCs w:val="24"/>
        </w:rPr>
        <w:lastRenderedPageBreak/>
        <w:t>программы воспитательно-образовательного процесса, план работы по повышению уровня квалификации педагогов: аттестация, самообразование, курсовая переподготовка; были подведены итоги смотра-конкурса на лучшее оформление групповой комнаты к новому учебному году; был проведен инструктаж по ТБ и охране жизни и здоровья детей.</w:t>
      </w:r>
    </w:p>
    <w:p w:rsidR="00327F10" w:rsidRPr="00AB0562" w:rsidRDefault="00327F10" w:rsidP="00327F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0562">
        <w:rPr>
          <w:rFonts w:ascii="Times New Roman" w:hAnsi="Times New Roman"/>
          <w:sz w:val="24"/>
          <w:szCs w:val="24"/>
        </w:rPr>
        <w:t>Педсовет в октябре 2016 года  был организован в форме круглого стола «Система планирования воспитательно-образовательной работы в ДОУ в соответствии с ФГОС ДО»</w:t>
      </w:r>
      <w:r>
        <w:rPr>
          <w:rFonts w:ascii="Times New Roman" w:hAnsi="Times New Roman"/>
          <w:sz w:val="24"/>
          <w:szCs w:val="24"/>
        </w:rPr>
        <w:t>. Ответственные за проведение педагогического совета воспитатели: Цеева Т.С., Татижева С.Ш., Сетова Л.П., и старший воспитатель Меретукова Т.Б. Педсовет провели в форме деловой игры «За круглым столом».  Для закрепления знания были использованы различные карточки с заданиями и кроссворды.</w:t>
      </w:r>
    </w:p>
    <w:p w:rsidR="00327F10" w:rsidRPr="00AB0562" w:rsidRDefault="00327F10" w:rsidP="00327F10">
      <w:pPr>
        <w:pStyle w:val="2"/>
        <w:ind w:left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B0562">
        <w:rPr>
          <w:rStyle w:val="a5"/>
          <w:rFonts w:ascii="Times New Roman" w:hAnsi="Times New Roman" w:cs="Times New Roman"/>
          <w:sz w:val="24"/>
          <w:szCs w:val="24"/>
        </w:rPr>
        <w:t>Анализ планирования воспитательно - образовательного процесса показал, что педагоги планируют разнообразные виды деятельности с детьми, учитывая их индивидуальные и возрастные особенности, а также работоспособность детей с учетом времени суток (наиболее трудоемкие виды деятельности организуются в утренние часы, когда ребенок бодр и полон сил). При планировании все педагоги учитывают разнообразные формы организации детей: групповые, подгрупповые, индивидуальные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AB0562">
        <w:rPr>
          <w:rStyle w:val="a5"/>
          <w:rFonts w:ascii="Times New Roman" w:hAnsi="Times New Roman" w:cs="Times New Roman"/>
          <w:sz w:val="24"/>
          <w:szCs w:val="24"/>
        </w:rPr>
        <w:t>У педагогов групп в планировании на день прослеживается реализация всех основных направлений развития ребенка.</w:t>
      </w:r>
    </w:p>
    <w:p w:rsidR="00327F10" w:rsidRPr="00AB0562" w:rsidRDefault="00327F10" w:rsidP="00327F10">
      <w:pPr>
        <w:pStyle w:val="2"/>
        <w:ind w:left="851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B0562">
        <w:rPr>
          <w:rStyle w:val="a5"/>
          <w:rFonts w:ascii="Times New Roman" w:hAnsi="Times New Roman" w:cs="Times New Roman"/>
          <w:sz w:val="24"/>
          <w:szCs w:val="24"/>
        </w:rPr>
        <w:t>Анализ организации ООД показал, что структура ООД выдержана, воспитатели используют разнообразные методы и приемы, используют современные образовательные технологии, активизирующие мыслительную активность детей, учитывают индивидуальные особенности детей, проводят физ. минутки и динамические паузы.</w:t>
      </w:r>
    </w:p>
    <w:p w:rsidR="00327F10" w:rsidRDefault="00327F10" w:rsidP="00327F10">
      <w:pPr>
        <w:pStyle w:val="a4"/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7F10" w:rsidRPr="008354CE" w:rsidRDefault="00327F10" w:rsidP="00327F1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54CE">
        <w:rPr>
          <w:rFonts w:ascii="Times New Roman" w:hAnsi="Times New Roman"/>
          <w:sz w:val="24"/>
          <w:szCs w:val="24"/>
        </w:rPr>
        <w:t xml:space="preserve">На педсовете в ноябре 2016 года по теме: «Организация работы ДОУ по физическому развитию у воспитанников, формированию навыков здорового образа жизни»,  </w:t>
      </w:r>
      <w:r>
        <w:rPr>
          <w:rFonts w:ascii="Times New Roman" w:hAnsi="Times New Roman"/>
          <w:sz w:val="24"/>
          <w:szCs w:val="24"/>
        </w:rPr>
        <w:t xml:space="preserve">ответственные инструктор по физическому воспитанию Зезарахова С.Б.,  воспитатели: Патокова Н.Т., Патокова Э.Д., и старшая м/ сестра Азашикова Ф.Д.  </w:t>
      </w:r>
      <w:r w:rsidRPr="008354CE">
        <w:rPr>
          <w:rFonts w:ascii="Times New Roman" w:hAnsi="Times New Roman"/>
          <w:sz w:val="24"/>
          <w:szCs w:val="24"/>
        </w:rPr>
        <w:t>где обсуждались здоровьесберегающие технологии, технологии сохранения и стимулирования здоровья, применение здоровьесберегающих технологий в экологическом воспитании дошкольников, на НОД по речевому развитию; организация совместной деятельности с родителями по данному направлению; были подведены итоги тематического контроля на тему «Организация оздоровительной работы в режиме дня с детьми дошкольного возраста». Активное участие приняли все педагоги ДОУ.</w:t>
      </w:r>
    </w:p>
    <w:p w:rsidR="00327F10" w:rsidRPr="00517861" w:rsidRDefault="00327F10" w:rsidP="00327F1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 в январе 2017</w:t>
      </w:r>
      <w:r w:rsidRPr="008354CE">
        <w:rPr>
          <w:rFonts w:ascii="Times New Roman" w:hAnsi="Times New Roman"/>
          <w:sz w:val="24"/>
          <w:szCs w:val="24"/>
        </w:rPr>
        <w:t xml:space="preserve"> года состоялся в форме деловой игры по теме: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4CE">
        <w:rPr>
          <w:rFonts w:ascii="Times New Roman" w:hAnsi="Times New Roman"/>
          <w:i/>
          <w:sz w:val="24"/>
          <w:szCs w:val="24"/>
        </w:rPr>
        <w:t>«Педагогическое проектирование как ресурс развития дошкольников в условиях реализации ФГОС»</w:t>
      </w:r>
      <w:r w:rsidRPr="0083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ответственные  воспитатели: Михадова Р.М., Патокова Р.М., Ашхамафова З.Б., Кикова И.К. В ходе педсовета </w:t>
      </w:r>
      <w:r w:rsidRPr="00517861">
        <w:rPr>
          <w:rFonts w:ascii="Times New Roman" w:hAnsi="Times New Roman"/>
          <w:sz w:val="24"/>
          <w:szCs w:val="24"/>
        </w:rPr>
        <w:t xml:space="preserve">обсуждались вопросы о </w:t>
      </w:r>
      <w:r w:rsidRPr="00517861">
        <w:rPr>
          <w:rFonts w:ascii="Times New Roman" w:hAnsi="Times New Roman"/>
          <w:bCs/>
          <w:kern w:val="36"/>
          <w:sz w:val="24"/>
          <w:szCs w:val="24"/>
        </w:rPr>
        <w:t>методе проектов как средстве разработки и внедрения педагогических инноваций: о</w:t>
      </w:r>
      <w:r w:rsidRPr="00517861">
        <w:rPr>
          <w:rFonts w:ascii="Times New Roman" w:hAnsi="Times New Roman"/>
          <w:sz w:val="24"/>
          <w:szCs w:val="24"/>
        </w:rPr>
        <w:t xml:space="preserve"> цели проектного метода в ДОУ, о лучшем развитии детей, участвующих в проектной деятельности педагога, о классификации и видах проектов, задачах развития детей в проектной деятельности, о правилах оформления проектов; о п</w:t>
      </w:r>
      <w:r w:rsidRPr="00517861">
        <w:rPr>
          <w:rFonts w:ascii="Times New Roman" w:hAnsi="Times New Roman"/>
          <w:bCs/>
          <w:kern w:val="36"/>
          <w:sz w:val="24"/>
          <w:szCs w:val="24"/>
        </w:rPr>
        <w:t>роектной деятельности как средстве познавательно-речевого развития дошкольников. Педагоги п</w:t>
      </w:r>
      <w:r w:rsidRPr="00517861">
        <w:rPr>
          <w:rFonts w:ascii="Times New Roman" w:hAnsi="Times New Roman"/>
          <w:sz w:val="24"/>
          <w:szCs w:val="24"/>
        </w:rPr>
        <w:t>резентовали свои проекты.</w:t>
      </w:r>
    </w:p>
    <w:p w:rsidR="00327F10" w:rsidRPr="008354CE" w:rsidRDefault="00327F10" w:rsidP="00327F10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i/>
          <w:sz w:val="24"/>
          <w:szCs w:val="24"/>
        </w:rPr>
        <w:t>Заключительный педсовет</w:t>
      </w:r>
      <w:r w:rsidRPr="00C93B3E">
        <w:rPr>
          <w:rFonts w:ascii="Times New Roman" w:hAnsi="Times New Roman"/>
          <w:sz w:val="24"/>
          <w:szCs w:val="24"/>
        </w:rPr>
        <w:t xml:space="preserve"> состоялся в мае 201</w:t>
      </w:r>
      <w:r>
        <w:rPr>
          <w:rFonts w:ascii="Times New Roman" w:hAnsi="Times New Roman"/>
          <w:sz w:val="24"/>
          <w:szCs w:val="24"/>
        </w:rPr>
        <w:t>7</w:t>
      </w:r>
      <w:r w:rsidRPr="00C93B3E">
        <w:rPr>
          <w:rFonts w:ascii="Times New Roman" w:hAnsi="Times New Roman"/>
          <w:sz w:val="24"/>
          <w:szCs w:val="24"/>
        </w:rPr>
        <w:t xml:space="preserve"> года,  где были подведены итоги воспитательно-образовательной работы за учебный год заведующим. Старший воспитатель</w:t>
      </w:r>
      <w:r>
        <w:rPr>
          <w:rFonts w:ascii="Times New Roman" w:hAnsi="Times New Roman"/>
          <w:sz w:val="24"/>
          <w:szCs w:val="24"/>
        </w:rPr>
        <w:t xml:space="preserve"> Меретукова Т.Б., </w:t>
      </w:r>
      <w:r w:rsidRPr="00C93B3E">
        <w:rPr>
          <w:rFonts w:ascii="Times New Roman" w:hAnsi="Times New Roman"/>
          <w:sz w:val="24"/>
          <w:szCs w:val="24"/>
        </w:rPr>
        <w:t xml:space="preserve"> проанализировала выполнение решений педсоветов. </w:t>
      </w:r>
      <w:r w:rsidRPr="00C93B3E">
        <w:rPr>
          <w:rFonts w:ascii="Times New Roman" w:hAnsi="Times New Roman"/>
          <w:sz w:val="24"/>
          <w:szCs w:val="24"/>
        </w:rPr>
        <w:lastRenderedPageBreak/>
        <w:t>Информационную справку о готовности детей к обучению в школе подготовили в форме презентации воспитатели подготовительных групп. На обсуждение и корректировку был вынесен план летней оздоровительной кампании. Совместно педагоги смоделировали годовой план на новый 201</w:t>
      </w:r>
      <w:r>
        <w:rPr>
          <w:rFonts w:ascii="Times New Roman" w:hAnsi="Times New Roman"/>
          <w:sz w:val="24"/>
          <w:szCs w:val="24"/>
        </w:rPr>
        <w:t>7-2018</w:t>
      </w:r>
      <w:r w:rsidRPr="00C93B3E">
        <w:rPr>
          <w:rFonts w:ascii="Times New Roman" w:hAnsi="Times New Roman"/>
          <w:sz w:val="24"/>
          <w:szCs w:val="24"/>
        </w:rPr>
        <w:t xml:space="preserve"> учебный год.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Следующей формой повышения педагогического уровня педагогов являются </w:t>
      </w:r>
      <w:r w:rsidRPr="00C93B3E">
        <w:rPr>
          <w:rFonts w:ascii="Times New Roman" w:hAnsi="Times New Roman"/>
          <w:b/>
          <w:i/>
          <w:sz w:val="24"/>
          <w:szCs w:val="24"/>
        </w:rPr>
        <w:t>консультации</w:t>
      </w:r>
      <w:r w:rsidRPr="00C93B3E">
        <w:rPr>
          <w:rFonts w:ascii="Times New Roman" w:hAnsi="Times New Roman"/>
          <w:sz w:val="24"/>
          <w:szCs w:val="24"/>
        </w:rPr>
        <w:t>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рабочих программ, календарно-тематическое планирование, структура НОД, реализация ФГОС по образовательным областям развития дошкольников.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Открытые просмотры непосредственно образовательной деятельности</w:t>
      </w:r>
      <w:r w:rsidRPr="00C93B3E">
        <w:rPr>
          <w:rFonts w:ascii="Times New Roman" w:hAnsi="Times New Roman"/>
          <w:sz w:val="24"/>
          <w:szCs w:val="24"/>
        </w:rPr>
        <w:t xml:space="preserve"> позволяют всем увидеть, как работают коллеги-воспитатели, узкие специалисты,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что позволяет самим педагогам включаться в процесс управления качеством образования. 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Для выявления проблем, трудностей в работе воспитателей и своевременной коррекции воспитательно-образовательной работы в ДОУ методической службой использовались разные </w:t>
      </w:r>
      <w:r w:rsidRPr="00C93B3E">
        <w:rPr>
          <w:rFonts w:ascii="Times New Roman" w:hAnsi="Times New Roman"/>
          <w:b/>
          <w:i/>
          <w:sz w:val="24"/>
          <w:szCs w:val="24"/>
        </w:rPr>
        <w:t>виды контроля</w:t>
      </w:r>
      <w:r w:rsidRPr="00C93B3E">
        <w:rPr>
          <w:rFonts w:ascii="Times New Roman" w:hAnsi="Times New Roman"/>
          <w:sz w:val="24"/>
          <w:szCs w:val="24"/>
        </w:rPr>
        <w:t>: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Были осуществлены: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Оперативный контроль:</w:t>
      </w:r>
    </w:p>
    <w:p w:rsidR="00327F10" w:rsidRPr="00C93B3E" w:rsidRDefault="00327F10" w:rsidP="00327F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Охрана и укрепление психофизического здоровья  детей.</w:t>
      </w:r>
    </w:p>
    <w:p w:rsidR="00327F10" w:rsidRPr="00C93B3E" w:rsidRDefault="00327F10" w:rsidP="00327F1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Выполнение режима прогулки.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3B3E">
        <w:rPr>
          <w:rFonts w:ascii="Times New Roman" w:hAnsi="Times New Roman"/>
          <w:b/>
          <w:bCs/>
          <w:i/>
          <w:sz w:val="24"/>
          <w:szCs w:val="24"/>
        </w:rPr>
        <w:t>Предупредительный контроль:</w:t>
      </w:r>
    </w:p>
    <w:p w:rsidR="00327F10" w:rsidRPr="00C93B3E" w:rsidRDefault="00327F10" w:rsidP="00327F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Соблюдение режима дня и двигательной активности в ДОУ.</w:t>
      </w:r>
    </w:p>
    <w:p w:rsidR="00327F10" w:rsidRPr="00C93B3E" w:rsidRDefault="00327F10" w:rsidP="00327F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Динамика предметно-пространственной развивающей среды.</w:t>
      </w:r>
    </w:p>
    <w:p w:rsidR="00327F10" w:rsidRPr="00C93B3E" w:rsidRDefault="00327F10" w:rsidP="00327F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Организация самостоятельной деятельности детей.</w:t>
      </w:r>
    </w:p>
    <w:p w:rsidR="00327F10" w:rsidRPr="00C93B3E" w:rsidRDefault="00327F10" w:rsidP="00327F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Проведение мониторинга знаний, умений, навыков у детей.</w:t>
      </w:r>
    </w:p>
    <w:p w:rsidR="00327F10" w:rsidRPr="00C93B3E" w:rsidRDefault="00327F10" w:rsidP="00327F1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Тематический:</w:t>
      </w:r>
    </w:p>
    <w:p w:rsidR="00327F10" w:rsidRPr="00C93B3E" w:rsidRDefault="00327F10" w:rsidP="00327F1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Оценка профессиональной компетенции педагогов.</w:t>
      </w:r>
    </w:p>
    <w:p w:rsidR="00327F10" w:rsidRPr="008354CE" w:rsidRDefault="00327F10" w:rsidP="00327F1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54CE">
        <w:rPr>
          <w:rFonts w:ascii="Times New Roman" w:hAnsi="Times New Roman"/>
          <w:sz w:val="24"/>
          <w:szCs w:val="24"/>
        </w:rPr>
        <w:t xml:space="preserve">Организация предметно-пространственной развивающей среды ДОУ в условиях реализации ФГОС. </w:t>
      </w:r>
    </w:p>
    <w:p w:rsidR="00327F10" w:rsidRPr="008354CE" w:rsidRDefault="00327F10" w:rsidP="00327F1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Обзорный смотр-контроль</w:t>
      </w:r>
      <w:r w:rsidRPr="00C93B3E">
        <w:rPr>
          <w:rFonts w:ascii="Times New Roman" w:hAnsi="Times New Roman"/>
          <w:sz w:val="24"/>
          <w:szCs w:val="24"/>
        </w:rPr>
        <w:t xml:space="preserve"> «Готовность групп ДОУ к новому учебному году»,  который показал, что во всех возрастных группах соблюдены требования к безопасности для жизни и здоровья детей, к мебели и игровому оборудованию, соблюдаются санитарно-гигиенические требования по оформлению помещений, оформление предметно-пространственной развивающей среды педагогически целесообразно.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  </w:t>
      </w:r>
    </w:p>
    <w:p w:rsidR="00327F10" w:rsidRPr="00C93B3E" w:rsidRDefault="00327F10" w:rsidP="00327F10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Анализ предметно-пространственной развивающей среды в группах</w:t>
      </w:r>
      <w:r w:rsidRPr="00C93B3E">
        <w:rPr>
          <w:rFonts w:ascii="Times New Roman" w:hAnsi="Times New Roman"/>
          <w:i/>
          <w:sz w:val="24"/>
          <w:szCs w:val="24"/>
        </w:rPr>
        <w:t>.</w:t>
      </w:r>
      <w:r w:rsidRPr="00C93B3E">
        <w:rPr>
          <w:rFonts w:ascii="Times New Roman" w:hAnsi="Times New Roman"/>
          <w:sz w:val="24"/>
          <w:szCs w:val="24"/>
        </w:rPr>
        <w:t xml:space="preserve">  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но не в каждой группе в достаточной мере пополнены спортивным оборудованием физкультурные уголки, музыкальные и книжные уголки. 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i/>
          <w:sz w:val="24"/>
          <w:szCs w:val="24"/>
          <w:u w:val="single"/>
        </w:rPr>
        <w:t>Выводы:</w:t>
      </w:r>
      <w:r w:rsidRPr="00C93B3E">
        <w:rPr>
          <w:rFonts w:ascii="Times New Roman" w:hAnsi="Times New Roman"/>
          <w:sz w:val="24"/>
          <w:szCs w:val="24"/>
        </w:rPr>
        <w:t xml:space="preserve"> активизировать деятельность педагогов  по пополнению развивающей среды в группах соответственно следующим принципам: содержательной насыщенности, трансформируемости, полифункциональности, вариативности, доступности, безопасности.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lastRenderedPageBreak/>
        <w:t>Сохранение и укрепление здоровья воспитанников</w:t>
      </w:r>
      <w:r w:rsidRPr="00C93B3E">
        <w:rPr>
          <w:rFonts w:ascii="Times New Roman" w:hAnsi="Times New Roman"/>
          <w:sz w:val="24"/>
          <w:szCs w:val="24"/>
        </w:rPr>
        <w:t xml:space="preserve"> - это  </w:t>
      </w:r>
      <w:r>
        <w:rPr>
          <w:rFonts w:ascii="Times New Roman" w:hAnsi="Times New Roman"/>
          <w:sz w:val="24"/>
          <w:szCs w:val="24"/>
        </w:rPr>
        <w:t>основное в работе</w:t>
      </w:r>
      <w:r w:rsidRPr="00C93B3E">
        <w:rPr>
          <w:rFonts w:ascii="Times New Roman" w:hAnsi="Times New Roman"/>
          <w:sz w:val="24"/>
          <w:szCs w:val="24"/>
        </w:rPr>
        <w:t xml:space="preserve"> нашего дошкольного учреждения. Анализируя работу по образовательной  области  «Физическое развитие» следует отметить, что работа ведется во всех возрастных группах. Кроме занятий физической культурой, ежедневно проводятся утренняя гимнастика (в холодный период – в зале, в теплый – на улице);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 xml:space="preserve"> после дневного сна проводится постепенное пробуждение с рядом закаливающих процедур. Для обеспечения воспитания здорового ребенка в нашем ДОУ используются все средства физического воспитания: физические упражнения, обеспечивающие оптимальный двигательный режим, закаливающие мероприятия, рациональный режим дня, полноценное питание, личная гигиена,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детей. Наблюдение прогулок показало, что сборы детей проходят организованно, в соответствии с режимом. Обязанности воспитателей и младших воспитателей распределяются согласованно, поэтому дети выходят на прогулку постепенно, не допуская ожидания и перегрева (в младших группах с первой подгруппой выходит воспитатель, младший воспитатель вторую подгруппу подводит).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</w:t>
      </w:r>
    </w:p>
    <w:p w:rsidR="00327F10" w:rsidRPr="00C93B3E" w:rsidRDefault="00327F10" w:rsidP="00327F10">
      <w:pPr>
        <w:pStyle w:val="TableContents"/>
        <w:ind w:firstLine="708"/>
        <w:jc w:val="both"/>
        <w:rPr>
          <w:rFonts w:cs="Times New Roman"/>
          <w:lang w:val="ru-RU" w:eastAsia="ru-RU"/>
        </w:rPr>
      </w:pPr>
      <w:r w:rsidRPr="00C93B3E">
        <w:rPr>
          <w:rFonts w:cs="Times New Roman"/>
          <w:lang w:val="ru-RU" w:eastAsia="ru-RU"/>
        </w:rPr>
        <w:t>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Для закаливающего эффекта на физкультурных занятиях   используется облегченная форма одежды.</w:t>
      </w:r>
    </w:p>
    <w:p w:rsidR="00327F10" w:rsidRPr="00C93B3E" w:rsidRDefault="00327F10" w:rsidP="00327F10">
      <w:pPr>
        <w:pStyle w:val="TableContents"/>
        <w:ind w:firstLine="708"/>
        <w:jc w:val="center"/>
        <w:rPr>
          <w:rFonts w:cs="Times New Roman"/>
          <w:lang w:val="ru-RU" w:eastAsia="ru-RU"/>
        </w:rPr>
      </w:pPr>
    </w:p>
    <w:p w:rsidR="00327F10" w:rsidRPr="00C93B3E" w:rsidRDefault="00327F10" w:rsidP="00327F10">
      <w:pPr>
        <w:pStyle w:val="TableContents"/>
        <w:ind w:firstLine="708"/>
        <w:jc w:val="center"/>
        <w:rPr>
          <w:rFonts w:cs="Times New Roman"/>
          <w:b/>
          <w:lang w:val="ru-RU"/>
        </w:rPr>
      </w:pPr>
      <w:r w:rsidRPr="00C93B3E">
        <w:rPr>
          <w:rFonts w:cs="Times New Roman"/>
          <w:b/>
          <w:lang w:val="ru-RU"/>
        </w:rPr>
        <w:t>Результаты анализа заболеваемости детей в сравнительных показателях</w:t>
      </w:r>
    </w:p>
    <w:p w:rsidR="00327F10" w:rsidRPr="00C93B3E" w:rsidRDefault="00327F10" w:rsidP="00327F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160"/>
        <w:gridCol w:w="2880"/>
        <w:gridCol w:w="2336"/>
      </w:tblGrid>
      <w:tr w:rsidR="00327F10" w:rsidRPr="00C93B3E" w:rsidTr="009639DD">
        <w:trPr>
          <w:trHeight w:val="6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Кол-во инфекцион.</w:t>
            </w:r>
          </w:p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Кол-во соматическ.</w:t>
            </w:r>
          </w:p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3E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327F10" w:rsidRPr="00C93B3E" w:rsidTr="009639DD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27F10" w:rsidRPr="00C93B3E" w:rsidTr="009639DD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27F10" w:rsidRPr="00C93B3E" w:rsidRDefault="00327F10" w:rsidP="00327F10">
      <w:pPr>
        <w:jc w:val="center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tabs>
          <w:tab w:val="left" w:pos="435"/>
          <w:tab w:val="center" w:pos="49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ab/>
      </w:r>
      <w:r w:rsidRPr="00C93B3E">
        <w:rPr>
          <w:rFonts w:ascii="Times New Roman" w:hAnsi="Times New Roman"/>
          <w:sz w:val="24"/>
          <w:szCs w:val="24"/>
        </w:rPr>
        <w:tab/>
        <w:t xml:space="preserve">В результате анализа заболеваемости мы выявили снижение заболеваемости детей. Это оказалось возможным благодаря профилактике простудных заболеваний, реализации плана физкультурно-оздоровительной работы в группах. </w:t>
      </w:r>
      <w:r w:rsidRPr="00C93B3E">
        <w:rPr>
          <w:rFonts w:ascii="Times New Roman" w:hAnsi="Times New Roman"/>
          <w:sz w:val="24"/>
          <w:szCs w:val="24"/>
        </w:rPr>
        <w:tab/>
        <w:t xml:space="preserve">Анализ деятельности воспитателей показал, что они владеют пальчиковой, дыхательной и профилактической гимнастикой, используют в работе различные виды закаливания, занимаются охраной и укреплением здоровья воспитанников. </w:t>
      </w:r>
    </w:p>
    <w:p w:rsidR="00327F10" w:rsidRPr="00C93B3E" w:rsidRDefault="00327F10" w:rsidP="00327F10">
      <w:pPr>
        <w:pStyle w:val="TableContents"/>
        <w:ind w:firstLine="708"/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 w:eastAsia="ru-RU"/>
        </w:rPr>
        <w:t xml:space="preserve">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памятки, буклеты, родительские собрания, совместное проведение спортивных праздников. </w:t>
      </w:r>
      <w:r w:rsidRPr="00C93B3E">
        <w:rPr>
          <w:rFonts w:cs="Times New Roman"/>
          <w:lang w:val="ru-RU"/>
        </w:rPr>
        <w:t>Просветительская работа для родителей осуществлялась через информационные стенды «Здоровье и спорт», а  также папки-передвижки в раздевалках групп. Информация для родителей менялась ежемесячно: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«Советы  родителям от инструктора по физической культуре».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«Больше внимания осанке и плоскостопию».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lastRenderedPageBreak/>
        <w:t>«Значение утренней зарядки в жизни ребенка».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«Игры с детьми в зимнее время на улице».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«Влияние занятий физической культурой на умственные способности детей».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«Влияние компьютера на здоровье ребенка».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«Игры на свежем  воздухе весной».</w:t>
      </w:r>
    </w:p>
    <w:p w:rsidR="00327F10" w:rsidRPr="00C93B3E" w:rsidRDefault="00327F10" w:rsidP="00327F10">
      <w:pPr>
        <w:pStyle w:val="TableContents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C93B3E">
        <w:rPr>
          <w:rFonts w:cs="Times New Roman"/>
          <w:lang w:val="ru-RU"/>
        </w:rPr>
        <w:t>«Рациональное дыхание».</w:t>
      </w:r>
    </w:p>
    <w:p w:rsidR="00327F10" w:rsidRPr="00C93B3E" w:rsidRDefault="00327F10" w:rsidP="00327F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«Игры  для детей летом».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В течение года были проведены физкультурные праздники «День Нептуна», «Непослушные мячи», «Здравствуй, Зима-красавица!», «Самые ловкие, быстрые, смелые». </w:t>
      </w: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Организация работы в адаптационный период в группе раннего развития.</w:t>
      </w:r>
      <w:r w:rsidRPr="00C93B3E">
        <w:rPr>
          <w:rFonts w:ascii="Times New Roman" w:hAnsi="Times New Roman"/>
          <w:sz w:val="24"/>
          <w:szCs w:val="24"/>
        </w:rPr>
        <w:t xml:space="preserve"> Выявлены положительные результаты контроля за деятельностью педагогов в адаптационный период: проводилась большая разъяснительная работа с родителями, целесообразно применялся щадящий режим, в основном наблюдалась  адаптация лёгкой степени, дети в течение 2-х недель привыкали к режиму детского сада, охотно шли в группу к воспитателям, у большей части детей наблюдался спокойный сон и жизнерадостное настроение. Педагоги творчески стимулировали интерес детей к познавательной деятельности, обучали культурно-гигиеническим навыкам, соблюдали активный двигательный режим, на прогулках принимали активное участие в подвижных играх.</w:t>
      </w: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Анализ организации подготовки детей к школе в подготовительных к школе группах</w:t>
      </w:r>
      <w:r w:rsidRPr="00C93B3E">
        <w:rPr>
          <w:rFonts w:ascii="Times New Roman" w:hAnsi="Times New Roman"/>
          <w:sz w:val="24"/>
          <w:szCs w:val="24"/>
        </w:rPr>
        <w:t xml:space="preserve"> показал достаточно высокий уровень компетентности педагогов и  мотивационную готовность  дошкольников, поступающих в первый класс.  Педагоги </w:t>
      </w:r>
      <w:r>
        <w:rPr>
          <w:rFonts w:ascii="Times New Roman" w:hAnsi="Times New Roman"/>
          <w:sz w:val="24"/>
          <w:szCs w:val="24"/>
        </w:rPr>
        <w:t xml:space="preserve"> Цеева Т.С., Кикова З.С, Бирамова Н.О., Патокова Р.М., Сетова Л.П. </w:t>
      </w:r>
      <w:r w:rsidRPr="00C93B3E">
        <w:rPr>
          <w:rFonts w:ascii="Times New Roman" w:hAnsi="Times New Roman"/>
          <w:sz w:val="24"/>
          <w:szCs w:val="24"/>
        </w:rPr>
        <w:t xml:space="preserve">данных возрастных групп продемонстрировали хороший уровень организации самостоятельной деятельности детей по данному разделу, использование разнообразных методов и приёмов в работе, создали соответствующую предметно-пространственную развивающую среду в группах.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НОД, экскурсии) проводятся в системе, с творческим подходом, продумана взаимосвязь с другими видами деятельности (продуктивная, чтение художественной литературы). Из бесед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достаточных знаний детей о школе. Педагоги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 оформляли консультации в стендовой информации в своих группах. Всё это позволяет прогнозировать высокую степень готовности выпускников  к школе. </w:t>
      </w:r>
    </w:p>
    <w:p w:rsidR="00327F10" w:rsidRPr="00C93B3E" w:rsidRDefault="00327F10" w:rsidP="00327F10">
      <w:pPr>
        <w:pStyle w:val="1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7F10" w:rsidRPr="00C93B3E" w:rsidRDefault="00327F10" w:rsidP="00327F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Обеспеченность педа</w:t>
      </w:r>
      <w:r>
        <w:rPr>
          <w:rFonts w:ascii="Times New Roman" w:hAnsi="Times New Roman"/>
          <w:b/>
          <w:i/>
          <w:sz w:val="24"/>
          <w:szCs w:val="24"/>
        </w:rPr>
        <w:t xml:space="preserve">гогическими кадрами на 01.06.17 </w:t>
      </w:r>
      <w:r w:rsidRPr="00C93B3E">
        <w:rPr>
          <w:rFonts w:ascii="Times New Roman" w:hAnsi="Times New Roman"/>
          <w:b/>
          <w:i/>
          <w:sz w:val="24"/>
          <w:szCs w:val="24"/>
        </w:rPr>
        <w:t>года</w:t>
      </w:r>
    </w:p>
    <w:p w:rsidR="00327F10" w:rsidRPr="00C93B3E" w:rsidRDefault="00327F10" w:rsidP="0032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        На сегодняшний день в </w:t>
      </w:r>
      <w:r w:rsidRPr="00C93B3E">
        <w:rPr>
          <w:rFonts w:ascii="Times New Roman" w:hAnsi="Times New Roman"/>
          <w:bCs/>
          <w:sz w:val="24"/>
          <w:szCs w:val="24"/>
        </w:rPr>
        <w:t>МБДОУ</w:t>
      </w:r>
      <w:r>
        <w:rPr>
          <w:rFonts w:ascii="Times New Roman" w:hAnsi="Times New Roman"/>
          <w:bCs/>
          <w:sz w:val="24"/>
          <w:szCs w:val="24"/>
        </w:rPr>
        <w:t>№1 «Насып»</w:t>
      </w:r>
      <w:r w:rsidRPr="00C93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 xml:space="preserve">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деятельности, инициативны, активны, компетентны, с высоким образовательным уровнем.</w:t>
      </w:r>
    </w:p>
    <w:p w:rsidR="00327F10" w:rsidRPr="00C93B3E" w:rsidRDefault="00327F10" w:rsidP="00327F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Над решением воспитательно-образовательных задач в течение всего года работали квалифицированные педагоги и специалисты: старший воспитатель - 1,  музыкальный руководитель - 1, инструктор по физической культуре - 1, педагог дополнительного об</w:t>
      </w:r>
      <w:r>
        <w:rPr>
          <w:rFonts w:ascii="Times New Roman" w:hAnsi="Times New Roman"/>
          <w:sz w:val="24"/>
          <w:szCs w:val="24"/>
        </w:rPr>
        <w:t xml:space="preserve">разования - 1, </w:t>
      </w:r>
      <w:r w:rsidRPr="00C93B3E">
        <w:rPr>
          <w:rFonts w:ascii="Times New Roman" w:hAnsi="Times New Roman"/>
          <w:sz w:val="24"/>
          <w:szCs w:val="24"/>
        </w:rPr>
        <w:t xml:space="preserve">  педагог-психо</w:t>
      </w:r>
      <w:r>
        <w:rPr>
          <w:rFonts w:ascii="Times New Roman" w:hAnsi="Times New Roman"/>
          <w:sz w:val="24"/>
          <w:szCs w:val="24"/>
        </w:rPr>
        <w:t>лог – 1, воспитатели групп  - 28</w:t>
      </w:r>
    </w:p>
    <w:p w:rsidR="00327F10" w:rsidRPr="00C93B3E" w:rsidRDefault="00327F10" w:rsidP="00327F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Образовательный статус педагогов со</w:t>
      </w:r>
      <w:r>
        <w:rPr>
          <w:rFonts w:ascii="Times New Roman" w:hAnsi="Times New Roman"/>
          <w:sz w:val="24"/>
          <w:szCs w:val="24"/>
        </w:rPr>
        <w:t>ставляет: высшее образование – 23</w:t>
      </w:r>
      <w:r w:rsidRPr="00C93B3E">
        <w:rPr>
          <w:rFonts w:ascii="Times New Roman" w:hAnsi="Times New Roman"/>
          <w:sz w:val="24"/>
          <w:szCs w:val="24"/>
        </w:rPr>
        <w:t xml:space="preserve"> челове</w:t>
      </w:r>
      <w:r>
        <w:rPr>
          <w:rFonts w:ascii="Times New Roman" w:hAnsi="Times New Roman"/>
          <w:sz w:val="24"/>
          <w:szCs w:val="24"/>
        </w:rPr>
        <w:t xml:space="preserve">к; среднее специальное – 5 человек. </w:t>
      </w:r>
      <w:r w:rsidRPr="00C93B3E">
        <w:rPr>
          <w:rFonts w:ascii="Times New Roman" w:hAnsi="Times New Roman"/>
          <w:sz w:val="24"/>
          <w:szCs w:val="24"/>
        </w:rPr>
        <w:t xml:space="preserve"> Администрация  детского сада продолжает  работу с кадрами в ДОУ по повышению образовательного статуса работников.   </w:t>
      </w:r>
    </w:p>
    <w:p w:rsidR="00327F10" w:rsidRPr="00C93B3E" w:rsidRDefault="00327F10" w:rsidP="00327F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lastRenderedPageBreak/>
        <w:t xml:space="preserve">Педагоги постоянно повышают уровень профессиональной компетентности, который </w:t>
      </w:r>
      <w:r>
        <w:rPr>
          <w:rFonts w:ascii="Times New Roman" w:hAnsi="Times New Roman"/>
          <w:sz w:val="24"/>
          <w:szCs w:val="24"/>
        </w:rPr>
        <w:t xml:space="preserve">составляет: высшая категория – 2 человек ; 1 категория – 14 человек; без категории  - 12 человека </w:t>
      </w:r>
      <w:r w:rsidRPr="00C93B3E">
        <w:rPr>
          <w:rFonts w:ascii="Times New Roman" w:hAnsi="Times New Roman"/>
          <w:sz w:val="24"/>
          <w:szCs w:val="24"/>
        </w:rPr>
        <w:t xml:space="preserve">. </w:t>
      </w:r>
    </w:p>
    <w:p w:rsidR="00327F10" w:rsidRPr="00C93B3E" w:rsidRDefault="00327F10" w:rsidP="00327F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В целях повышения  процента квалифицированных работников в ДОУ на новый учебный год планируется увеличить количество аттестуемых на высшую категорию – 1 человек.  </w:t>
      </w:r>
    </w:p>
    <w:p w:rsidR="00327F10" w:rsidRPr="00C93B3E" w:rsidRDefault="00327F10" w:rsidP="00327F10">
      <w:pPr>
        <w:pStyle w:val="a6"/>
        <w:ind w:firstLine="708"/>
      </w:pPr>
      <w:r>
        <w:t>За период 2016-2017</w:t>
      </w:r>
      <w:r w:rsidRPr="00C93B3E">
        <w:t xml:space="preserve"> учебный год в рамках внедрения ФГОС прошли  курсы повышения квалификации в</w:t>
      </w:r>
      <w:r>
        <w:t xml:space="preserve"> </w:t>
      </w:r>
      <w:r>
        <w:rPr>
          <w:rStyle w:val="a7"/>
          <w:rFonts w:eastAsia="Calibri"/>
        </w:rPr>
        <w:t>Негосударственное образовательное учреждение высшего профессионального образования «</w:t>
      </w:r>
      <w:r>
        <w:t>УРАО</w:t>
      </w:r>
      <w:r>
        <w:rPr>
          <w:rStyle w:val="a7"/>
          <w:rFonts w:eastAsia="Calibri"/>
        </w:rPr>
        <w:t xml:space="preserve">» </w:t>
      </w:r>
      <w:r w:rsidRPr="00C93B3E">
        <w:rPr>
          <w:rStyle w:val="a7"/>
          <w:rFonts w:eastAsia="Calibri"/>
        </w:rPr>
        <w:t xml:space="preserve"> по программе "</w:t>
      </w:r>
      <w:r>
        <w:rPr>
          <w:rStyle w:val="a7"/>
          <w:rFonts w:eastAsia="Calibri"/>
        </w:rPr>
        <w:t xml:space="preserve">Психолого – педагогические основы взаимодействия участников образовательного процесса в контексте ФГОС ДО" (108 часов) -  педагога; </w:t>
      </w:r>
      <w:r w:rsidRPr="00C93B3E">
        <w:rPr>
          <w:rStyle w:val="a7"/>
          <w:rFonts w:eastAsia="Calibri"/>
        </w:rPr>
        <w:t xml:space="preserve"> г. Москва.</w:t>
      </w:r>
    </w:p>
    <w:p w:rsidR="00327F10" w:rsidRPr="00C93B3E" w:rsidRDefault="00327F10" w:rsidP="00327F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Также педагоги постоянно повышали свое мастерст</w:t>
      </w:r>
      <w:r>
        <w:rPr>
          <w:rFonts w:ascii="Times New Roman" w:hAnsi="Times New Roman"/>
          <w:sz w:val="24"/>
          <w:szCs w:val="24"/>
        </w:rPr>
        <w:t xml:space="preserve">во на </w:t>
      </w:r>
      <w:r w:rsidRPr="00C93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районных творческих группах и делились опытом   </w:t>
      </w:r>
      <w:r w:rsidRPr="00C93B3E">
        <w:rPr>
          <w:rFonts w:ascii="Times New Roman" w:hAnsi="Times New Roman"/>
          <w:sz w:val="24"/>
          <w:szCs w:val="24"/>
        </w:rPr>
        <w:t>Педагоги для повышения уровня педагогической компетенции, обмена опытом участвовали в мастер-классах, семинарах на педагогических советах ДОУ, посещали непосредственно образовательную деятельность коллег.</w:t>
      </w:r>
    </w:p>
    <w:p w:rsidR="00327F10" w:rsidRPr="00C93B3E" w:rsidRDefault="00327F10" w:rsidP="00327F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Педагоги являлись участниками конкурсов:</w:t>
      </w:r>
    </w:p>
    <w:p w:rsidR="00327F10" w:rsidRPr="00730BD9" w:rsidRDefault="00327F10" w:rsidP="00327F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30BD9">
        <w:rPr>
          <w:rFonts w:ascii="Times New Roman" w:hAnsi="Times New Roman"/>
          <w:sz w:val="24"/>
          <w:szCs w:val="24"/>
        </w:rPr>
        <w:t>Районный конкурс</w:t>
      </w:r>
      <w:r w:rsidRPr="00730BD9">
        <w:rPr>
          <w:rFonts w:ascii="Times New Roman" w:hAnsi="Times New Roman"/>
          <w:bCs/>
          <w:sz w:val="24"/>
          <w:szCs w:val="24"/>
        </w:rPr>
        <w:t xml:space="preserve"> «Воспитатель года» 2017г</w:t>
      </w:r>
    </w:p>
    <w:p w:rsidR="00327F10" w:rsidRPr="00C93B3E" w:rsidRDefault="00327F10" w:rsidP="00327F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Также вместе со своими воспитанниками педагоги приняли участие в следующих творческих конкурсах:</w:t>
      </w:r>
    </w:p>
    <w:p w:rsidR="00327F10" w:rsidRDefault="00327F10" w:rsidP="00327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на базе ДОУ </w:t>
      </w:r>
      <w:r>
        <w:rPr>
          <w:rFonts w:ascii="Times New Roman" w:hAnsi="Times New Roman"/>
          <w:sz w:val="24"/>
          <w:szCs w:val="24"/>
        </w:rPr>
        <w:t xml:space="preserve">был проведен </w:t>
      </w:r>
      <w:r w:rsidRPr="00C93B3E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«Лучшая новогодняя игрушка своими руками»; </w:t>
      </w:r>
      <w:r w:rsidRPr="00C93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«Осенний букет»</w:t>
      </w:r>
      <w:r>
        <w:rPr>
          <w:rFonts w:ascii="Times New Roman" w:hAnsi="Times New Roman"/>
          <w:bCs/>
          <w:sz w:val="24"/>
          <w:szCs w:val="24"/>
        </w:rPr>
        <w:t>,конкурс воспитателей в юмористическом капустнике «Хороша нива у дружного коллектива»</w:t>
      </w:r>
    </w:p>
    <w:p w:rsidR="00327F10" w:rsidRPr="00C93B3E" w:rsidRDefault="00327F10" w:rsidP="00327F1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базе района воспитанники МБДОУ №1 «Насып» участвовали в районом конкурсе «Неделя науки, техники и производства для  детей и юношества» в номинации «Начальное техническое моделирования и конструирования» и награждены грамотами : Хапепхов Аслан; Хамукова Аза; Ашхамахов Магамед.</w:t>
      </w:r>
    </w:p>
    <w:p w:rsidR="00327F10" w:rsidRDefault="00327F10" w:rsidP="00327F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района также воспитанники  МБДОУ№1»Насып» Гишева Милана; Аутлева Бэлла; Дачева Аида принимали участие в районом фестивале детского творчества «Салют, Победа!» посвященном Дню победы.</w:t>
      </w:r>
    </w:p>
    <w:p w:rsidR="00327F10" w:rsidRPr="00221387" w:rsidRDefault="00327F10" w:rsidP="00327F10">
      <w:pPr>
        <w:pStyle w:val="a4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327F10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воспитатель Начева С.А., педагог-психолог Кубашичева З.Н., и музыкальный руководитель Хачемизова Д.З. участвовали в районом конкурсе «Воспитатель года»  2017г . </w:t>
      </w:r>
    </w:p>
    <w:p w:rsidR="00327F10" w:rsidRPr="00221387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Хачемизова Д.З. по результатам районного конкурса принимала участие в республиканском конкурсе «Воспитатель года Адыгеи»2017г </w:t>
      </w:r>
    </w:p>
    <w:p w:rsidR="00327F10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>Выводы:</w:t>
      </w:r>
      <w:r w:rsidRPr="00C93B3E">
        <w:rPr>
          <w:rFonts w:ascii="Times New Roman" w:hAnsi="Times New Roman"/>
          <w:b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>Качественный и количественный состав в ДОУ соответствует требованиям осуществления воспитат</w:t>
      </w:r>
      <w:r>
        <w:rPr>
          <w:rFonts w:ascii="Times New Roman" w:hAnsi="Times New Roman"/>
          <w:sz w:val="24"/>
          <w:szCs w:val="24"/>
        </w:rPr>
        <w:t>ельно-образовательного процесса</w:t>
      </w:r>
      <w:r w:rsidRPr="00C93B3E">
        <w:rPr>
          <w:rFonts w:ascii="Times New Roman" w:hAnsi="Times New Roman"/>
          <w:sz w:val="24"/>
          <w:szCs w:val="24"/>
        </w:rPr>
        <w:t>. Наряду с положительными моментами в работе педагогического коллектива есть и недостатки:</w:t>
      </w:r>
    </w:p>
    <w:p w:rsidR="00327F10" w:rsidRPr="00C93B3E" w:rsidRDefault="00327F10" w:rsidP="00327F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не все педагоги применяют в воспитательно-образовательной работе инновационные технологии;</w:t>
      </w:r>
    </w:p>
    <w:p w:rsidR="00327F10" w:rsidRPr="00C93B3E" w:rsidRDefault="00327F10" w:rsidP="00327F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не всегда педагоги подходят к непосредственно образовательной деятельности творчески;</w:t>
      </w:r>
    </w:p>
    <w:p w:rsidR="00327F10" w:rsidRPr="00C93B3E" w:rsidRDefault="00327F10" w:rsidP="00327F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есть педагоги, которые недостаточно хорошо владеют компьютерной техникой;</w:t>
      </w:r>
    </w:p>
    <w:p w:rsidR="00327F10" w:rsidRPr="00C93B3E" w:rsidRDefault="00327F10" w:rsidP="00327F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есть педагоги с систематическими ошибками в ведении документации. 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</w:t>
      </w:r>
      <w:r w:rsidRPr="00C93B3E">
        <w:rPr>
          <w:rFonts w:ascii="Times New Roman" w:hAnsi="Times New Roman"/>
          <w:sz w:val="24"/>
          <w:szCs w:val="24"/>
        </w:rPr>
        <w:lastRenderedPageBreak/>
        <w:t xml:space="preserve">коллектива по развитию профессионального мастерства и повышения качества образования. 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Результаты выполнения программы по всем образовательным областям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Результативность работы педагогического коллектива </w:t>
      </w:r>
      <w:r w:rsidRPr="00C93B3E">
        <w:rPr>
          <w:rFonts w:ascii="Times New Roman" w:hAnsi="Times New Roman"/>
          <w:bCs/>
          <w:sz w:val="24"/>
          <w:szCs w:val="24"/>
        </w:rPr>
        <w:t>МБДОУ</w:t>
      </w:r>
      <w:r>
        <w:rPr>
          <w:rFonts w:ascii="Times New Roman" w:hAnsi="Times New Roman"/>
          <w:bCs/>
          <w:sz w:val="24"/>
          <w:szCs w:val="24"/>
        </w:rPr>
        <w:t xml:space="preserve"> №1 «Насып» </w:t>
      </w:r>
      <w:r w:rsidRPr="00C93B3E">
        <w:rPr>
          <w:rFonts w:ascii="Times New Roman" w:hAnsi="Times New Roman"/>
          <w:sz w:val="24"/>
          <w:szCs w:val="24"/>
        </w:rPr>
        <w:t>отражается в диагностических данных усвоения детьми программного материала, как у воспитателей, так и у специалистов.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Два раза в год во всех группах проводился мониторинг воспитательно-образовательного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 Все группы сработали с положительным результатом (данные по каждой группе см. </w:t>
      </w:r>
      <w:r>
        <w:rPr>
          <w:rFonts w:ascii="Times New Roman" w:hAnsi="Times New Roman"/>
          <w:sz w:val="24"/>
          <w:szCs w:val="24"/>
        </w:rPr>
        <w:t>в аналитических справках за 2016-2017</w:t>
      </w:r>
      <w:r w:rsidRPr="00C93B3E">
        <w:rPr>
          <w:rFonts w:ascii="Times New Roman" w:hAnsi="Times New Roman"/>
          <w:sz w:val="24"/>
          <w:szCs w:val="24"/>
        </w:rPr>
        <w:t xml:space="preserve"> учебный год).  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Сравнительный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166"/>
        <w:gridCol w:w="1551"/>
        <w:gridCol w:w="1551"/>
        <w:gridCol w:w="1502"/>
      </w:tblGrid>
      <w:tr w:rsidR="00327F10" w:rsidRPr="00C93B3E" w:rsidTr="009639DD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Результат на начало года</w:t>
            </w:r>
          </w:p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Результат на конец года</w:t>
            </w:r>
          </w:p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Динамика изменений</w:t>
            </w:r>
          </w:p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327F10" w:rsidRPr="00C93B3E" w:rsidTr="009639DD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«Социально-коммуникативное»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327F10" w:rsidRPr="00C93B3E" w:rsidTr="009639DD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327F10" w:rsidRPr="00C93B3E" w:rsidTr="009639DD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327F10" w:rsidRPr="00C93B3E" w:rsidTr="009639DD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«Художественно-эстетическое»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</w:tr>
      <w:tr w:rsidR="00327F10" w:rsidRPr="00C93B3E" w:rsidTr="009639DD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27F10" w:rsidRPr="00C93B3E" w:rsidRDefault="00327F10" w:rsidP="009639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B3E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</w:tr>
    </w:tbl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F10" w:rsidRPr="00C93B3E" w:rsidRDefault="00327F10" w:rsidP="00327F10">
      <w:pPr>
        <w:jc w:val="center"/>
        <w:rPr>
          <w:rFonts w:ascii="Times New Roman" w:eastAsia="Calibri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Динамика</w:t>
      </w:r>
      <w:r w:rsidRPr="00C93B3E">
        <w:rPr>
          <w:rFonts w:ascii="Times New Roman" w:eastAsia="Calibri" w:hAnsi="Times New Roman"/>
          <w:sz w:val="24"/>
          <w:szCs w:val="24"/>
        </w:rPr>
        <w:t xml:space="preserve"> освоения образовательных областей</w:t>
      </w:r>
    </w:p>
    <w:p w:rsidR="00327F10" w:rsidRPr="00C93B3E" w:rsidRDefault="00327F10" w:rsidP="00327F10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6032500" cy="377634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7F10" w:rsidRPr="00C93B3E" w:rsidRDefault="00327F10" w:rsidP="00327F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Это свидетельствует о положительной динамике в развитии детей ДОУ, а также о том, что в основе организации воспитательно-образовательного процесса ведущее место занимает непрерывное накопление ребенком опыта деятельности и общения в процессе активного взаимодействия с окружающей средой,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>общения с другими детьми и взрослыми при решении задач и проблем в соответствии с возрастными и индивидуальными особенностями.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   Таким образом, взаимный просмотр НОД, проведение открытых мероприятий в течение года, результаты контроля, данные диагностики позволяют сделать выводы о системном и интегрированном  подходе в воспитании и обучении детей дошкольного возраста.</w:t>
      </w:r>
    </w:p>
    <w:p w:rsidR="00327F10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            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327F10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по речевому развитию</w:t>
      </w:r>
      <w:r w:rsidRPr="00C93B3E">
        <w:rPr>
          <w:rFonts w:ascii="Times New Roman" w:hAnsi="Times New Roman"/>
          <w:sz w:val="24"/>
          <w:szCs w:val="24"/>
        </w:rPr>
        <w:t xml:space="preserve"> – работа со звуковой культурой речи; </w:t>
      </w:r>
    </w:p>
    <w:p w:rsidR="00327F10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по художественно-эстетическому развитию</w:t>
      </w:r>
      <w:r w:rsidRPr="00C93B3E">
        <w:rPr>
          <w:rFonts w:ascii="Times New Roman" w:hAnsi="Times New Roman"/>
          <w:sz w:val="24"/>
          <w:szCs w:val="24"/>
        </w:rPr>
        <w:t xml:space="preserve"> – оптимизировать  работу по ознакомлению с искусством,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театральной, создать условия  для приобретения ребёнком  возможностей самовыражения; 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  <w:u w:val="single"/>
        </w:rPr>
        <w:t>по познавательному развитию</w:t>
      </w:r>
      <w:r w:rsidRPr="00C93B3E">
        <w:rPr>
          <w:rFonts w:ascii="Times New Roman" w:hAnsi="Times New Roman"/>
          <w:sz w:val="24"/>
          <w:szCs w:val="24"/>
        </w:rPr>
        <w:t xml:space="preserve"> -  организовать углубленный познавательный процесс в непосредственной деятельности ребёнка: создать для этого в группах опытно-познавательное пространство, пространство «Математических игр», «Мастерские по изготовлению поделок».</w:t>
      </w:r>
    </w:p>
    <w:p w:rsidR="00327F10" w:rsidRPr="00C93B3E" w:rsidRDefault="00327F10" w:rsidP="00327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       </w:t>
      </w:r>
    </w:p>
    <w:p w:rsidR="00327F10" w:rsidRPr="00C93B3E" w:rsidRDefault="00327F10" w:rsidP="00327F10">
      <w:pPr>
        <w:pStyle w:val="a8"/>
        <w:spacing w:after="0"/>
        <w:jc w:val="center"/>
        <w:rPr>
          <w:b/>
        </w:rPr>
      </w:pPr>
      <w:r w:rsidRPr="00C93B3E">
        <w:rPr>
          <w:b/>
        </w:rPr>
        <w:t>Анализ работы с родителями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457"/>
        <w:jc w:val="both"/>
        <w:rPr>
          <w:rFonts w:ascii="Times New Roman" w:hAnsi="Times New Roman"/>
          <w:spacing w:val="-5"/>
          <w:sz w:val="24"/>
          <w:szCs w:val="24"/>
        </w:rPr>
      </w:pPr>
      <w:r w:rsidRPr="00C93B3E">
        <w:rPr>
          <w:rFonts w:ascii="Times New Roman" w:hAnsi="Times New Roman"/>
          <w:spacing w:val="-4"/>
          <w:sz w:val="24"/>
          <w:szCs w:val="24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C93B3E">
        <w:rPr>
          <w:rFonts w:ascii="Times New Roman" w:hAnsi="Times New Roman"/>
          <w:spacing w:val="-5"/>
          <w:sz w:val="24"/>
          <w:szCs w:val="24"/>
        </w:rPr>
        <w:t xml:space="preserve">процессе воспитания и обучения. 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1"/>
          <w:sz w:val="24"/>
          <w:szCs w:val="24"/>
        </w:rPr>
        <w:lastRenderedPageBreak/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  <w:t>пам деятельности:</w:t>
      </w:r>
    </w:p>
    <w:p w:rsidR="00327F10" w:rsidRPr="00C93B3E" w:rsidRDefault="00327F10" w:rsidP="00327F10">
      <w:pPr>
        <w:widowControl w:val="0"/>
        <w:numPr>
          <w:ilvl w:val="0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изучение семей воспитанников;</w:t>
      </w:r>
    </w:p>
    <w:p w:rsidR="00327F10" w:rsidRPr="00C93B3E" w:rsidRDefault="00327F10" w:rsidP="00327F10">
      <w:pPr>
        <w:widowControl w:val="0"/>
        <w:numPr>
          <w:ilvl w:val="0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1"/>
          <w:sz w:val="24"/>
          <w:szCs w:val="24"/>
        </w:rPr>
        <w:t>проведение работы по повышению психолого-педагогической культуры ро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  <w:t>дителей;</w:t>
      </w:r>
    </w:p>
    <w:p w:rsidR="00327F10" w:rsidRPr="00C93B3E" w:rsidRDefault="00327F10" w:rsidP="00327F10">
      <w:pPr>
        <w:widowControl w:val="0"/>
        <w:numPr>
          <w:ilvl w:val="0"/>
          <w:numId w:val="8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</w:r>
      <w:r w:rsidRPr="00C93B3E">
        <w:rPr>
          <w:rFonts w:ascii="Times New Roman" w:hAnsi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C93B3E">
        <w:rPr>
          <w:rFonts w:ascii="Times New Roman" w:hAnsi="Times New Roman"/>
          <w:sz w:val="24"/>
          <w:szCs w:val="24"/>
        </w:rPr>
        <w:softHyphen/>
        <w:t>ного просмотра театрализованной деятельности).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pacing w:val="-1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 В течение учебного года педагоги дошкольного учреждения проводили большую работу по повышению психолого-п</w:t>
      </w:r>
      <w:r w:rsidRPr="00C93B3E">
        <w:rPr>
          <w:rFonts w:ascii="Times New Roman" w:hAnsi="Times New Roman"/>
          <w:spacing w:val="-1"/>
          <w:sz w:val="24"/>
          <w:szCs w:val="24"/>
        </w:rPr>
        <w:t>едагогической культуры родителей:</w:t>
      </w:r>
    </w:p>
    <w:p w:rsidR="00327F10" w:rsidRPr="00C93B3E" w:rsidRDefault="00327F10" w:rsidP="00327F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провели курсы по психолого-педагогическому консультированию (</w:t>
      </w:r>
      <w:r w:rsidRPr="00C93B3E">
        <w:rPr>
          <w:rFonts w:ascii="Times New Roman" w:eastAsia="Calibri" w:hAnsi="Times New Roman"/>
          <w:sz w:val="24"/>
          <w:szCs w:val="24"/>
        </w:rPr>
        <w:t>тестирование «Основные понятия детской психологии и педагогики», лекторий «Психологические характеристики младшего дошкольного возраста», дискуссионный клуб «Воспитание дисциплины. Поощрение и наказание», круглый стол «Возрастные особенности общения и причины конфликтов»,</w:t>
      </w:r>
      <w:r w:rsidRPr="00C93B3E">
        <w:rPr>
          <w:rFonts w:ascii="Times New Roman" w:hAnsi="Times New Roman"/>
          <w:sz w:val="24"/>
          <w:szCs w:val="24"/>
        </w:rPr>
        <w:t xml:space="preserve"> семинар-практикум «Ребёнок – зеркало семьи»);</w:t>
      </w:r>
    </w:p>
    <w:p w:rsidR="00327F10" w:rsidRPr="00C93B3E" w:rsidRDefault="00327F10" w:rsidP="00327F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3B3E">
        <w:rPr>
          <w:rFonts w:ascii="Times New Roman" w:eastAsia="Calibri" w:hAnsi="Times New Roman"/>
          <w:sz w:val="24"/>
          <w:szCs w:val="24"/>
        </w:rPr>
        <w:t>в рамках недели правовой помощи детям и</w:t>
      </w:r>
      <w:r w:rsidRPr="00C93B3E">
        <w:rPr>
          <w:rFonts w:ascii="Times New Roman" w:hAnsi="Times New Roman"/>
          <w:sz w:val="24"/>
          <w:szCs w:val="24"/>
        </w:rPr>
        <w:t>зготовили информационные памятки и буклеты по вопросам защиты детства, профилактике семейного насилия; разместили консультации в групповых помещениях, провели беседы с родителями (законными представителями) по предупреждению безнадзорности, правонарушений и антиобщественных действий несовершеннолетних, соблюдению родительских обязанностей;</w:t>
      </w:r>
    </w:p>
    <w:p w:rsidR="00327F10" w:rsidRPr="00C93B3E" w:rsidRDefault="00327F10" w:rsidP="00327F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 xml:space="preserve">организовали тематические выставки рисунков </w:t>
      </w:r>
      <w:r>
        <w:rPr>
          <w:rFonts w:ascii="Times New Roman" w:hAnsi="Times New Roman"/>
          <w:sz w:val="24"/>
          <w:szCs w:val="24"/>
        </w:rPr>
        <w:t xml:space="preserve">воспитатели Патокова Н.Т, Михадова Р.М., Беданокова Т.З., Сетова Л.П. </w:t>
      </w:r>
      <w:r w:rsidRPr="00C93B3E">
        <w:rPr>
          <w:rFonts w:ascii="Times New Roman" w:hAnsi="Times New Roman"/>
          <w:sz w:val="24"/>
          <w:szCs w:val="24"/>
        </w:rPr>
        <w:t>- «Моя семья – моё богатство!», «Пожилых мы почитаем, любим их и уважаем», «Я люблю свой детский сад», «Мама моя», «Мой папа храбрый, сильный, смелый», «День Победы»;</w:t>
      </w:r>
    </w:p>
    <w:p w:rsidR="00327F10" w:rsidRPr="00C93B3E" w:rsidRDefault="00327F10" w:rsidP="00327F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eastAsia="Calibri" w:hAnsi="Times New Roman"/>
          <w:sz w:val="24"/>
          <w:szCs w:val="24"/>
        </w:rPr>
      </w:pPr>
      <w:r w:rsidRPr="00C93B3E">
        <w:rPr>
          <w:rStyle w:val="c1"/>
          <w:rFonts w:ascii="Times New Roman" w:hAnsi="Times New Roman"/>
          <w:sz w:val="24"/>
          <w:szCs w:val="24"/>
        </w:rPr>
        <w:t>совместно создали фоторепортажи и фотовыставки «Лето красное прошло», «Играем дома», «Как весело мы отдыхали и Новый год встречали», «Лучше папы в мире нет», «Мамочка любимая моя»;</w:t>
      </w:r>
    </w:p>
    <w:p w:rsidR="00327F10" w:rsidRPr="00C93B3E" w:rsidRDefault="00327F10" w:rsidP="00327F1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провели совместно выставки детского творчества:</w:t>
      </w:r>
    </w:p>
    <w:p w:rsidR="00327F10" w:rsidRPr="00C93B3E" w:rsidRDefault="00327F10" w:rsidP="00327F10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«Золотая осень </w:t>
      </w:r>
      <w:r w:rsidRPr="00C93B3E">
        <w:rPr>
          <w:rFonts w:ascii="Times New Roman" w:hAnsi="Times New Roman"/>
          <w:sz w:val="24"/>
          <w:szCs w:val="24"/>
        </w:rPr>
        <w:t>»;</w:t>
      </w:r>
    </w:p>
    <w:p w:rsidR="00327F10" w:rsidRPr="00C93B3E" w:rsidRDefault="00327F10" w:rsidP="00327F10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«Зимняя сказка»;</w:t>
      </w:r>
    </w:p>
    <w:p w:rsidR="00327F10" w:rsidRPr="00EA18E0" w:rsidRDefault="00327F10" w:rsidP="00327F10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«Весна – красна»;</w:t>
      </w:r>
    </w:p>
    <w:p w:rsidR="00327F10" w:rsidRPr="00C93B3E" w:rsidRDefault="00327F10" w:rsidP="00327F10">
      <w:pPr>
        <w:pStyle w:val="a4"/>
        <w:ind w:left="1428"/>
        <w:jc w:val="both"/>
        <w:rPr>
          <w:rStyle w:val="c1"/>
          <w:rFonts w:ascii="Times New Roman" w:eastAsia="Calibri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«Здравствуй, лето золотое»;</w:t>
      </w:r>
    </w:p>
    <w:p w:rsidR="00327F10" w:rsidRDefault="00327F10" w:rsidP="00327F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C93B3E">
        <w:rPr>
          <w:rStyle w:val="c1"/>
          <w:rFonts w:ascii="Times New Roman" w:hAnsi="Times New Roman"/>
          <w:sz w:val="24"/>
          <w:szCs w:val="24"/>
        </w:rPr>
        <w:t>вовлекли роди</w:t>
      </w:r>
      <w:r>
        <w:rPr>
          <w:rStyle w:val="c1"/>
          <w:rFonts w:ascii="Times New Roman" w:hAnsi="Times New Roman"/>
          <w:sz w:val="24"/>
          <w:szCs w:val="24"/>
        </w:rPr>
        <w:t>телей в проекты:</w:t>
      </w:r>
    </w:p>
    <w:p w:rsidR="00327F10" w:rsidRDefault="00327F10" w:rsidP="00327F10">
      <w:pPr>
        <w:pStyle w:val="a4"/>
        <w:autoSpaceDE w:val="0"/>
        <w:autoSpaceDN w:val="0"/>
        <w:adjustRightInd w:val="0"/>
        <w:spacing w:after="0" w:line="240" w:lineRule="auto"/>
        <w:ind w:left="1428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-   «Город математики» в подготовительной группе №2 воспитатели Кикова З.С, Сетова Л.П.;</w:t>
      </w:r>
    </w:p>
    <w:p w:rsidR="00327F10" w:rsidRDefault="00327F10" w:rsidP="00327F10">
      <w:pPr>
        <w:pStyle w:val="a4"/>
        <w:autoSpaceDE w:val="0"/>
        <w:autoSpaceDN w:val="0"/>
        <w:adjustRightInd w:val="0"/>
        <w:spacing w:after="0" w:line="240" w:lineRule="auto"/>
        <w:ind w:left="1428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- «Наш любимый Детский Сад» в средней группе воспитатели Михадова Р.М., Патокова. Р. М;</w:t>
      </w:r>
    </w:p>
    <w:p w:rsidR="00327F10" w:rsidRDefault="00327F10" w:rsidP="00327F10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                 -</w:t>
      </w:r>
      <w:r w:rsidRPr="00EA18E0">
        <w:rPr>
          <w:rStyle w:val="c1"/>
          <w:rFonts w:ascii="Times New Roman" w:hAnsi="Times New Roman"/>
          <w:sz w:val="24"/>
          <w:szCs w:val="24"/>
        </w:rPr>
        <w:t xml:space="preserve"> «С днем рождения, Земля»</w:t>
      </w:r>
      <w:r>
        <w:rPr>
          <w:rStyle w:val="c1"/>
          <w:rFonts w:ascii="Times New Roman" w:hAnsi="Times New Roman"/>
          <w:sz w:val="24"/>
          <w:szCs w:val="24"/>
        </w:rPr>
        <w:t xml:space="preserve"> в подготовительной группе №3 воспитатели Цеева          </w:t>
      </w:r>
    </w:p>
    <w:p w:rsidR="00327F10" w:rsidRPr="00EA18E0" w:rsidRDefault="00327F10" w:rsidP="00327F10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                   Т.С., Кикова З.С.</w:t>
      </w:r>
    </w:p>
    <w:p w:rsidR="00327F10" w:rsidRPr="00C93B3E" w:rsidRDefault="00327F10" w:rsidP="00327F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1"/>
          <w:sz w:val="24"/>
          <w:szCs w:val="24"/>
        </w:rPr>
        <w:t xml:space="preserve">совместно с родителями </w:t>
      </w:r>
      <w:r>
        <w:rPr>
          <w:rFonts w:ascii="Times New Roman" w:hAnsi="Times New Roman"/>
          <w:spacing w:val="-1"/>
          <w:sz w:val="24"/>
          <w:szCs w:val="24"/>
        </w:rPr>
        <w:t xml:space="preserve">воспитатели: Цеева Т.С., Кикова З.С., Кикова И.К., Ашхомафова З.Б., </w:t>
      </w:r>
      <w:r w:rsidRPr="00C93B3E">
        <w:rPr>
          <w:rFonts w:ascii="Times New Roman" w:hAnsi="Times New Roman"/>
          <w:spacing w:val="-1"/>
          <w:sz w:val="24"/>
          <w:szCs w:val="24"/>
        </w:rPr>
        <w:t>разрабатывали общегрупповые традиции, организовывали праздни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</w:r>
      <w:r w:rsidRPr="00C93B3E">
        <w:rPr>
          <w:rFonts w:ascii="Times New Roman" w:hAnsi="Times New Roman"/>
          <w:sz w:val="24"/>
          <w:szCs w:val="24"/>
        </w:rPr>
        <w:t>ки, спортивные соревнования.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1"/>
          <w:sz w:val="24"/>
          <w:szCs w:val="24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  <w:t>жании, формах и методах работы с детьми, стремились включать родителей в процесс об</w:t>
      </w:r>
      <w:r w:rsidRPr="00C93B3E">
        <w:rPr>
          <w:rFonts w:ascii="Times New Roman" w:hAnsi="Times New Roman"/>
          <w:spacing w:val="-1"/>
          <w:sz w:val="24"/>
          <w:szCs w:val="24"/>
        </w:rPr>
        <w:softHyphen/>
      </w:r>
      <w:r w:rsidRPr="00C93B3E">
        <w:rPr>
          <w:rFonts w:ascii="Times New Roman" w:hAnsi="Times New Roman"/>
          <w:sz w:val="24"/>
          <w:szCs w:val="24"/>
        </w:rPr>
        <w:t xml:space="preserve">щественного образования их детей путем организации игровых семейных </w:t>
      </w:r>
      <w:r w:rsidRPr="00C93B3E">
        <w:rPr>
          <w:rFonts w:ascii="Times New Roman" w:hAnsi="Times New Roman"/>
          <w:sz w:val="24"/>
          <w:szCs w:val="24"/>
        </w:rPr>
        <w:lastRenderedPageBreak/>
        <w:t>конкурсов, се</w:t>
      </w:r>
      <w:r w:rsidRPr="00C93B3E">
        <w:rPr>
          <w:rFonts w:ascii="Times New Roman" w:hAnsi="Times New Roman"/>
          <w:sz w:val="24"/>
          <w:szCs w:val="24"/>
        </w:rPr>
        <w:softHyphen/>
        <w:t>мейных альбомов, газет и т.д. Родители в групповых помещениях получали наглядную информацию согласно плану работы с родителями в каждой возрастной группе и плану ДОУ.</w:t>
      </w:r>
    </w:p>
    <w:p w:rsidR="00327F10" w:rsidRPr="00C93B3E" w:rsidRDefault="00327F10" w:rsidP="00327F10">
      <w:pPr>
        <w:shd w:val="clear" w:color="auto" w:fill="FFFFFF"/>
        <w:spacing w:after="0" w:line="240" w:lineRule="auto"/>
        <w:ind w:firstLine="457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5"/>
          <w:sz w:val="24"/>
          <w:szCs w:val="24"/>
        </w:rPr>
        <w:t>Вся работа дошкольного учреждения строилась на:</w:t>
      </w:r>
    </w:p>
    <w:p w:rsidR="00327F10" w:rsidRPr="00C93B3E" w:rsidRDefault="00327F10" w:rsidP="00327F10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4"/>
          <w:sz w:val="24"/>
          <w:szCs w:val="24"/>
        </w:rPr>
        <w:t>установлении партнерских отношений с семьей каждого воспитанника;</w:t>
      </w:r>
    </w:p>
    <w:p w:rsidR="00327F10" w:rsidRPr="00C93B3E" w:rsidRDefault="00327F10" w:rsidP="00327F10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5"/>
          <w:sz w:val="24"/>
          <w:szCs w:val="24"/>
        </w:rPr>
        <w:t>объединении усилий для развития и воспитания детей;</w:t>
      </w:r>
    </w:p>
    <w:p w:rsidR="00327F10" w:rsidRPr="00C93B3E" w:rsidRDefault="00327F10" w:rsidP="00327F10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2"/>
          <w:sz w:val="24"/>
          <w:szCs w:val="24"/>
        </w:rPr>
        <w:t>создании атмосферы общности интересов, эмоциональной взаимоподдержки и взаимо</w:t>
      </w:r>
      <w:r w:rsidRPr="00C93B3E">
        <w:rPr>
          <w:rFonts w:ascii="Times New Roman" w:hAnsi="Times New Roman"/>
          <w:spacing w:val="-5"/>
          <w:sz w:val="24"/>
          <w:szCs w:val="24"/>
        </w:rPr>
        <w:t>проникновения в проблемы друг друга;</w:t>
      </w:r>
    </w:p>
    <w:p w:rsidR="00327F10" w:rsidRPr="00C93B3E" w:rsidRDefault="00327F10" w:rsidP="00327F10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40" w:hanging="452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3"/>
          <w:sz w:val="24"/>
          <w:szCs w:val="24"/>
        </w:rPr>
        <w:t>активизации и обогащении воспитательных умений родителей, поддержке их уверенно</w:t>
      </w:r>
      <w:r w:rsidRPr="00C93B3E">
        <w:rPr>
          <w:rFonts w:ascii="Times New Roman" w:hAnsi="Times New Roman"/>
          <w:spacing w:val="-3"/>
          <w:sz w:val="24"/>
          <w:szCs w:val="24"/>
        </w:rPr>
        <w:softHyphen/>
      </w:r>
      <w:r w:rsidRPr="00C93B3E">
        <w:rPr>
          <w:rFonts w:ascii="Times New Roman" w:hAnsi="Times New Roman"/>
          <w:spacing w:val="-5"/>
          <w:sz w:val="24"/>
          <w:szCs w:val="24"/>
        </w:rPr>
        <w:t>сти в собственных педагогических возможностях.</w:t>
      </w:r>
    </w:p>
    <w:p w:rsidR="00327F10" w:rsidRPr="00C93B3E" w:rsidRDefault="00327F10" w:rsidP="00327F10">
      <w:pPr>
        <w:shd w:val="clear" w:color="auto" w:fill="FFFFFF"/>
        <w:tabs>
          <w:tab w:val="left" w:pos="567"/>
        </w:tabs>
        <w:spacing w:after="0" w:line="240" w:lineRule="auto"/>
        <w:ind w:left="115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pacing w:val="-2"/>
          <w:sz w:val="24"/>
          <w:szCs w:val="24"/>
        </w:rPr>
        <w:tab/>
        <w:t>Особое внимание уделялось организации индивидуальных консультаций и доверитель</w:t>
      </w:r>
      <w:r w:rsidRPr="00C93B3E">
        <w:rPr>
          <w:rFonts w:ascii="Times New Roman" w:hAnsi="Times New Roman"/>
          <w:spacing w:val="-2"/>
          <w:sz w:val="24"/>
          <w:szCs w:val="24"/>
        </w:rPr>
        <w:softHyphen/>
      </w:r>
      <w:r w:rsidRPr="00C93B3E">
        <w:rPr>
          <w:rFonts w:ascii="Times New Roman" w:hAnsi="Times New Roman"/>
          <w:spacing w:val="-5"/>
          <w:sz w:val="24"/>
          <w:szCs w:val="24"/>
        </w:rPr>
        <w:t xml:space="preserve">ных бесед по инициативе родителей, педагогов, медиков; </w:t>
      </w:r>
      <w:r w:rsidRPr="00C93B3E">
        <w:rPr>
          <w:rFonts w:ascii="Times New Roman" w:hAnsi="Times New Roman"/>
          <w:sz w:val="24"/>
          <w:szCs w:val="24"/>
        </w:rPr>
        <w:t xml:space="preserve">    работал консультационный пункт, где родители могли получить необходимый совет, </w:t>
      </w:r>
      <w:r w:rsidRPr="00C93B3E">
        <w:rPr>
          <w:rFonts w:ascii="Times New Roman" w:hAnsi="Times New Roman"/>
          <w:spacing w:val="-5"/>
          <w:sz w:val="24"/>
          <w:szCs w:val="24"/>
        </w:rPr>
        <w:t>помощь от   специалистов, работающих в детском саду. В</w:t>
      </w:r>
      <w:r w:rsidRPr="00C93B3E">
        <w:rPr>
          <w:rFonts w:ascii="Times New Roman" w:hAnsi="Times New Roman"/>
          <w:sz w:val="24"/>
          <w:szCs w:val="24"/>
        </w:rPr>
        <w:t xml:space="preserve"> течение года родители имели возможность быть не только наблюдателями, но и актив</w:t>
      </w:r>
      <w:r w:rsidRPr="00C93B3E">
        <w:rPr>
          <w:rFonts w:ascii="Times New Roman" w:hAnsi="Times New Roman"/>
          <w:sz w:val="24"/>
          <w:szCs w:val="24"/>
        </w:rPr>
        <w:softHyphen/>
        <w:t>ными участниками жизни группы: это присутствие родителей на праздниках, презентациях проектов, Днях открытых дверей;</w:t>
      </w:r>
      <w:r w:rsidRPr="00C93B3E">
        <w:rPr>
          <w:rFonts w:ascii="Times New Roman" w:hAnsi="Times New Roman"/>
          <w:spacing w:val="-4"/>
          <w:sz w:val="24"/>
          <w:szCs w:val="24"/>
        </w:rPr>
        <w:t xml:space="preserve"> свободное посещение НОД, прогулок и других моментов жизнедеятельности детей </w:t>
      </w:r>
      <w:r w:rsidRPr="00C93B3E">
        <w:rPr>
          <w:rFonts w:ascii="Times New Roman" w:hAnsi="Times New Roman"/>
          <w:spacing w:val="-6"/>
          <w:sz w:val="24"/>
          <w:szCs w:val="24"/>
        </w:rPr>
        <w:t>в детском саду</w:t>
      </w:r>
      <w:r w:rsidRPr="00C93B3E">
        <w:rPr>
          <w:rFonts w:ascii="Times New Roman" w:hAnsi="Times New Roman"/>
          <w:sz w:val="24"/>
          <w:szCs w:val="24"/>
        </w:rPr>
        <w:t>.</w:t>
      </w:r>
    </w:p>
    <w:p w:rsidR="00327F10" w:rsidRPr="00C93B3E" w:rsidRDefault="00327F10" w:rsidP="00327F10">
      <w:pPr>
        <w:shd w:val="clear" w:color="auto" w:fill="FFFFFF"/>
        <w:tabs>
          <w:tab w:val="left" w:pos="567"/>
        </w:tabs>
        <w:spacing w:after="0" w:line="240" w:lineRule="auto"/>
        <w:ind w:left="115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ab/>
      </w:r>
      <w:r w:rsidRPr="00C93B3E">
        <w:rPr>
          <w:rFonts w:ascii="Times New Roman" w:hAnsi="Times New Roman"/>
          <w:spacing w:val="-4"/>
          <w:sz w:val="24"/>
          <w:szCs w:val="24"/>
        </w:rPr>
        <w:t>Результаты анкетирования, проведённые в течение учебного года, позволяют сказать, что родители положительно оцени</w:t>
      </w:r>
      <w:r w:rsidRPr="00C93B3E">
        <w:rPr>
          <w:rFonts w:ascii="Times New Roman" w:hAnsi="Times New Roman"/>
          <w:spacing w:val="-4"/>
          <w:sz w:val="24"/>
          <w:szCs w:val="24"/>
        </w:rPr>
        <w:softHyphen/>
      </w:r>
      <w:r w:rsidRPr="00C93B3E">
        <w:rPr>
          <w:rFonts w:ascii="Times New Roman" w:hAnsi="Times New Roman"/>
          <w:spacing w:val="-5"/>
          <w:sz w:val="24"/>
          <w:szCs w:val="24"/>
        </w:rPr>
        <w:t>вают работу коллектива детского сада, выражают свою благодарность педаго</w:t>
      </w:r>
      <w:r w:rsidRPr="00C93B3E">
        <w:rPr>
          <w:rFonts w:ascii="Times New Roman" w:hAnsi="Times New Roman"/>
          <w:spacing w:val="-5"/>
          <w:sz w:val="24"/>
          <w:szCs w:val="24"/>
        </w:rPr>
        <w:softHyphen/>
      </w:r>
      <w:r w:rsidRPr="00C93B3E">
        <w:rPr>
          <w:rFonts w:ascii="Times New Roman" w:hAnsi="Times New Roman"/>
          <w:spacing w:val="-6"/>
          <w:sz w:val="24"/>
          <w:szCs w:val="24"/>
        </w:rPr>
        <w:t xml:space="preserve">гам и всему детскому саду. </w:t>
      </w:r>
      <w:r w:rsidRPr="00C93B3E">
        <w:rPr>
          <w:rFonts w:ascii="Times New Roman" w:hAnsi="Times New Roman"/>
          <w:sz w:val="24"/>
          <w:szCs w:val="24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327F10" w:rsidRPr="00C93B3E" w:rsidRDefault="00327F10" w:rsidP="00327F10">
      <w:pPr>
        <w:shd w:val="clear" w:color="auto" w:fill="FFFFFF"/>
        <w:tabs>
          <w:tab w:val="left" w:pos="567"/>
        </w:tabs>
        <w:spacing w:after="0" w:line="240" w:lineRule="auto"/>
        <w:ind w:left="115"/>
        <w:jc w:val="both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ab/>
      </w:r>
      <w:r w:rsidRPr="00C93B3E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C93B3E">
        <w:rPr>
          <w:rFonts w:ascii="Times New Roman" w:hAnsi="Times New Roman"/>
          <w:sz w:val="24"/>
          <w:szCs w:val="24"/>
        </w:rPr>
        <w:t xml:space="preserve"> Вся работа детского сада строилась на установлении детско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93B3E">
        <w:rPr>
          <w:rFonts w:ascii="Times New Roman" w:hAnsi="Times New Roman"/>
          <w:sz w:val="24"/>
          <w:szCs w:val="24"/>
        </w:rPr>
        <w:t xml:space="preserve">одительско - педагогического партнёрства, объединении усилий для развития и воспитания детей, создании атмосферы общности интересов, эмоциональной взаимоподдержки. </w:t>
      </w:r>
    </w:p>
    <w:p w:rsidR="00327F10" w:rsidRPr="00C93B3E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27F10" w:rsidRPr="00C93B3E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i/>
          <w:sz w:val="24"/>
          <w:szCs w:val="24"/>
        </w:rPr>
        <w:t xml:space="preserve">Выводы: </w:t>
      </w:r>
      <w:r w:rsidRPr="00C93B3E">
        <w:rPr>
          <w:rFonts w:ascii="Times New Roman" w:hAnsi="Times New Roman"/>
          <w:sz w:val="24"/>
          <w:szCs w:val="24"/>
        </w:rPr>
        <w:t>Деятельнос</w:t>
      </w:r>
      <w:r>
        <w:rPr>
          <w:rFonts w:ascii="Times New Roman" w:hAnsi="Times New Roman"/>
          <w:sz w:val="24"/>
          <w:szCs w:val="24"/>
        </w:rPr>
        <w:t xml:space="preserve">ть коллектива ДОУ в течение 2016-2017  </w:t>
      </w:r>
      <w:r w:rsidRPr="00C93B3E">
        <w:rPr>
          <w:rFonts w:ascii="Times New Roman" w:hAnsi="Times New Roman"/>
          <w:sz w:val="24"/>
          <w:szCs w:val="24"/>
        </w:rPr>
        <w:t>года была разнообразной и многоплановой. Достигнутые результаты работы, в целом, соответствуют поставленным в начале учебного года цели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327F10" w:rsidRPr="00C93B3E" w:rsidRDefault="00327F10" w:rsidP="00327F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327F10" w:rsidRPr="00C93B3E" w:rsidRDefault="00327F10" w:rsidP="00327F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развитие игровой, поисковой, экспериментальной деятельности дошкольников;</w:t>
      </w:r>
    </w:p>
    <w:p w:rsidR="00327F10" w:rsidRPr="00C93B3E" w:rsidRDefault="00327F10" w:rsidP="00327F1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развитие педагогической компетентности в вопросах организации работы  в условиях реализации ФГОС дошкольного образования в ДОУ.</w:t>
      </w:r>
    </w:p>
    <w:p w:rsidR="00327F10" w:rsidRPr="00C93B3E" w:rsidRDefault="00327F10" w:rsidP="00327F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sz w:val="24"/>
          <w:szCs w:val="24"/>
        </w:rPr>
        <w:t>Наряду с вышеизложенным на следующий учебный год мы ставим перед собой следующие цель и задачи.</w:t>
      </w:r>
    </w:p>
    <w:p w:rsidR="00327F10" w:rsidRPr="00C93B3E" w:rsidRDefault="00327F10" w:rsidP="00327F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>Цель:</w:t>
      </w:r>
      <w:r w:rsidRPr="00C93B3E">
        <w:rPr>
          <w:rFonts w:ascii="Times New Roman" w:hAnsi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</w:p>
    <w:p w:rsidR="00327F10" w:rsidRPr="00C93B3E" w:rsidRDefault="00327F10" w:rsidP="00327F10">
      <w:pPr>
        <w:jc w:val="both"/>
        <w:rPr>
          <w:rFonts w:ascii="Times New Roman" w:hAnsi="Times New Roman"/>
          <w:b/>
          <w:sz w:val="24"/>
          <w:szCs w:val="24"/>
        </w:rPr>
      </w:pPr>
      <w:r w:rsidRPr="00C93B3E">
        <w:rPr>
          <w:rFonts w:ascii="Times New Roman" w:hAnsi="Times New Roman"/>
          <w:b/>
          <w:sz w:val="24"/>
          <w:szCs w:val="24"/>
        </w:rPr>
        <w:t xml:space="preserve">             Задачи:</w:t>
      </w:r>
    </w:p>
    <w:p w:rsidR="00444053" w:rsidRDefault="00327F10" w:rsidP="00327F10">
      <w:r w:rsidRPr="00C93B3E">
        <w:rPr>
          <w:rFonts w:ascii="Times New Roman" w:hAnsi="Times New Roman"/>
          <w:sz w:val="24"/>
          <w:szCs w:val="24"/>
        </w:rPr>
        <w:t>Сохранять и укреплять здоровье детей, обеспечить физическую и психологическую безопасность дошкольников, их эмоциональное благ</w:t>
      </w:r>
      <w:r>
        <w:rPr>
          <w:rFonts w:ascii="Times New Roman" w:hAnsi="Times New Roman"/>
          <w:sz w:val="24"/>
          <w:szCs w:val="24"/>
        </w:rPr>
        <w:t>аполучие.</w:t>
      </w:r>
    </w:p>
    <w:sectPr w:rsidR="00444053" w:rsidSect="001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D31A"/>
      </v:shape>
    </w:pict>
  </w:numPicBullet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72B83"/>
    <w:multiLevelType w:val="hybridMultilevel"/>
    <w:tmpl w:val="43687F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54A47"/>
    <w:multiLevelType w:val="hybridMultilevel"/>
    <w:tmpl w:val="18468DDA"/>
    <w:lvl w:ilvl="0" w:tplc="04190005">
      <w:start w:val="1"/>
      <w:numFmt w:val="bullet"/>
      <w:lvlText w:val="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037DDD"/>
    <w:multiLevelType w:val="hybridMultilevel"/>
    <w:tmpl w:val="BF62B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02B6"/>
    <w:multiLevelType w:val="hybridMultilevel"/>
    <w:tmpl w:val="7B9455B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84C434C"/>
    <w:multiLevelType w:val="hybridMultilevel"/>
    <w:tmpl w:val="36CC9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17C4"/>
    <w:multiLevelType w:val="hybridMultilevel"/>
    <w:tmpl w:val="BE7E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1221"/>
    <w:multiLevelType w:val="hybridMultilevel"/>
    <w:tmpl w:val="3E6AB2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F3DB2"/>
    <w:multiLevelType w:val="hybridMultilevel"/>
    <w:tmpl w:val="2EF26EE0"/>
    <w:lvl w:ilvl="0" w:tplc="61C2B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7232"/>
    <w:multiLevelType w:val="hybridMultilevel"/>
    <w:tmpl w:val="7CA65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CB433F"/>
    <w:multiLevelType w:val="hybridMultilevel"/>
    <w:tmpl w:val="F4305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91395B"/>
    <w:multiLevelType w:val="hybridMultilevel"/>
    <w:tmpl w:val="D47E7A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654FB"/>
    <w:multiLevelType w:val="hybridMultilevel"/>
    <w:tmpl w:val="8A2C629E"/>
    <w:lvl w:ilvl="0" w:tplc="4CCCA0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442A1"/>
    <w:multiLevelType w:val="hybridMultilevel"/>
    <w:tmpl w:val="9850B9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CB6DE8"/>
    <w:multiLevelType w:val="hybridMultilevel"/>
    <w:tmpl w:val="29D2E0F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8E70BB"/>
    <w:multiLevelType w:val="hybridMultilevel"/>
    <w:tmpl w:val="C5DA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22F2"/>
    <w:multiLevelType w:val="hybridMultilevel"/>
    <w:tmpl w:val="6F86D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27F10"/>
    <w:rsid w:val="001A7256"/>
    <w:rsid w:val="00327F10"/>
    <w:rsid w:val="004B5034"/>
    <w:rsid w:val="00682403"/>
    <w:rsid w:val="00B241F5"/>
    <w:rsid w:val="00CE0F81"/>
    <w:rsid w:val="00E42693"/>
    <w:rsid w:val="00F00D40"/>
    <w:rsid w:val="00F6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27F1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F1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1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7F1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27F1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27F10"/>
    <w:pPr>
      <w:ind w:left="720"/>
      <w:contextualSpacing/>
    </w:pPr>
  </w:style>
  <w:style w:type="character" w:styleId="a5">
    <w:name w:val="Emphasis"/>
    <w:basedOn w:val="a0"/>
    <w:qFormat/>
    <w:rsid w:val="00327F10"/>
    <w:rPr>
      <w:i/>
      <w:iCs/>
    </w:rPr>
  </w:style>
  <w:style w:type="paragraph" w:styleId="a6">
    <w:name w:val="Normal (Web)"/>
    <w:basedOn w:val="a"/>
    <w:uiPriority w:val="99"/>
    <w:unhideWhenUsed/>
    <w:rsid w:val="00327F10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7F10"/>
    <w:rPr>
      <w:b/>
      <w:bCs/>
    </w:rPr>
  </w:style>
  <w:style w:type="paragraph" w:styleId="a8">
    <w:name w:val="Body Text"/>
    <w:basedOn w:val="a"/>
    <w:link w:val="a9"/>
    <w:rsid w:val="00327F1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27F1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27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ableContents">
    <w:name w:val="Table Contents"/>
    <w:basedOn w:val="a"/>
    <w:rsid w:val="00327F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c1">
    <w:name w:val="c1"/>
    <w:rsid w:val="00327F10"/>
  </w:style>
  <w:style w:type="paragraph" w:customStyle="1" w:styleId="Style6">
    <w:name w:val="Style6"/>
    <w:basedOn w:val="a"/>
    <w:rsid w:val="00327F10"/>
    <w:pPr>
      <w:widowControl w:val="0"/>
      <w:suppressAutoHyphens/>
      <w:autoSpaceDE w:val="0"/>
      <w:spacing w:after="0" w:line="242" w:lineRule="exact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2765748031496542E-2"/>
          <c:y val="4.4057617797775443E-2"/>
          <c:w val="0.81949238116068757"/>
          <c:h val="0.58006249218847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49</c:v>
                </c:pt>
                <c:pt idx="2">
                  <c:v>39</c:v>
                </c:pt>
                <c:pt idx="3">
                  <c:v>35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66</c:v>
                </c:pt>
                <c:pt idx="2">
                  <c:v>58</c:v>
                </c:pt>
                <c:pt idx="3">
                  <c:v>66</c:v>
                </c:pt>
                <c:pt idx="4">
                  <c:v>91</c:v>
                </c:pt>
              </c:numCache>
            </c:numRef>
          </c:val>
        </c:ser>
        <c:shape val="cylinder"/>
        <c:axId val="57362688"/>
        <c:axId val="57950208"/>
        <c:axId val="0"/>
      </c:bar3DChart>
      <c:catAx>
        <c:axId val="57362688"/>
        <c:scaling>
          <c:orientation val="minMax"/>
        </c:scaling>
        <c:axPos val="b"/>
        <c:numFmt formatCode="General" sourceLinked="1"/>
        <c:tickLblPos val="nextTo"/>
        <c:crossAx val="57950208"/>
        <c:crosses val="autoZero"/>
        <c:auto val="1"/>
        <c:lblAlgn val="ctr"/>
        <c:lblOffset val="100"/>
      </c:catAx>
      <c:valAx>
        <c:axId val="57950208"/>
        <c:scaling>
          <c:orientation val="minMax"/>
        </c:scaling>
        <c:axPos val="l"/>
        <c:majorGridlines/>
        <c:numFmt formatCode="General" sourceLinked="1"/>
        <c:tickLblPos val="nextTo"/>
        <c:crossAx val="57362688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90040982015511761"/>
          <c:y val="0.4299575280362683"/>
          <c:w val="9.959017984488297E-2"/>
          <c:h val="0.2291727170467328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4771</Words>
  <Characters>27197</Characters>
  <Application>Microsoft Office Word</Application>
  <DocSecurity>0</DocSecurity>
  <Lines>226</Lines>
  <Paragraphs>63</Paragraphs>
  <ScaleCrop>false</ScaleCrop>
  <Company>sadik</Company>
  <LinksUpToDate>false</LinksUpToDate>
  <CharactersWithSpaces>31905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2017-07-04T05:46:00Z</dcterms:created>
  <dcterms:modified xsi:type="dcterms:W3CDTF">2017-07-04T05:47:00Z</dcterms:modified>
</cp:coreProperties>
</file>