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F" w:rsidRPr="009473CF" w:rsidRDefault="009473CF" w:rsidP="009473CF">
      <w:pPr>
        <w:shd w:val="clear" w:color="auto" w:fill="FFFFFF"/>
        <w:spacing w:before="134" w:after="134" w:line="27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t>Реализуемые уровни образования в ДОУ - 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дошкольное образование</w:t>
      </w:r>
      <w:r w:rsidRPr="0094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473CF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(Федеральный закон РФ от 29 декабря 2012 г. №273 - ФЗ "Об образовании в РФ", глава 2, статья 10(4))</w:t>
      </w:r>
    </w:p>
    <w:p w:rsidR="009473CF" w:rsidRPr="009473CF" w:rsidRDefault="009473CF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t> Форма обучения </w:t>
      </w:r>
      <w:r w:rsidRPr="009473C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-</w:t>
      </w:r>
      <w:r w:rsidRPr="0094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очная, в </w:t>
      </w:r>
      <w:proofErr w:type="gramStart"/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режиме полного дня</w:t>
      </w:r>
      <w:proofErr w:type="gramEnd"/>
      <w:r w:rsidRPr="0094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(с 10,5</w:t>
      </w:r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часовым пребыванием воспитанников)</w:t>
      </w:r>
    </w:p>
    <w:p w:rsidR="009473CF" w:rsidRPr="009473CF" w:rsidRDefault="009473CF" w:rsidP="009473C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</w:p>
    <w:p w:rsidR="009473CF" w:rsidRDefault="009473CF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</w:pPr>
      <w:r w:rsidRPr="009473CF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t>Нормативный срок обучения –</w:t>
      </w:r>
      <w:r w:rsidRPr="0094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51961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6 лет 10мес. (с 2-х мес. </w:t>
      </w: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 до 7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 лет)</w:t>
      </w:r>
    </w:p>
    <w:p w:rsidR="00C51961" w:rsidRDefault="00C51961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Группа младенческого возраста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 2-х месяцев до 1,6 года </w:t>
      </w:r>
    </w:p>
    <w:p w:rsidR="00C51961" w:rsidRDefault="00C51961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Группа раннего возраста – с 1,6 года до 3-х лет;</w:t>
      </w:r>
    </w:p>
    <w:p w:rsidR="00C51961" w:rsidRDefault="00C51961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Группа младшего возраста – с 3  до 4- лет;</w:t>
      </w:r>
    </w:p>
    <w:p w:rsidR="00C51961" w:rsidRDefault="00C51961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Группа среднего возраста </w:t>
      </w:r>
      <w:proofErr w:type="gramStart"/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 4 до 5 лет;</w:t>
      </w:r>
    </w:p>
    <w:p w:rsidR="00C51961" w:rsidRDefault="00C51961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Группа старшего возраста – с 5 до 6 лет;</w:t>
      </w:r>
    </w:p>
    <w:p w:rsidR="00C51961" w:rsidRPr="009473CF" w:rsidRDefault="00C51961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Подготовительная к школе группа- с 6-ти до 7 лет.</w:t>
      </w:r>
    </w:p>
    <w:p w:rsidR="009473CF" w:rsidRPr="009473CF" w:rsidRDefault="009473CF" w:rsidP="009473CF">
      <w:pPr>
        <w:shd w:val="clear" w:color="auto" w:fill="FFFFFF"/>
        <w:spacing w:before="134" w:after="24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br/>
        <w:t>Образовательная деятельность в ДОУ</w:t>
      </w:r>
      <w:r w:rsidRPr="00947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осуществляется на русском языке 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26"/>
          <w:szCs w:val="26"/>
          <w:lang w:eastAsia="ru-RU"/>
        </w:rPr>
        <w:t>(</w:t>
      </w:r>
      <w:r w:rsidRPr="009473CF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ФЗ от 29.12.2012 г. № 273-ФЗ "Об образовании в Российской Федерации" ст.14.,ч.)</w:t>
      </w:r>
      <w:r w:rsidRPr="009473CF">
        <w:rPr>
          <w:rFonts w:ascii="Times New Roman" w:eastAsia="Times New Roman" w:hAnsi="Times New Roman" w:cs="Times New Roman"/>
          <w:b/>
          <w:bCs/>
          <w:i/>
          <w:iCs/>
          <w:color w:val="002060"/>
          <w:sz w:val="26"/>
          <w:szCs w:val="26"/>
          <w:lang w:eastAsia="ru-RU"/>
        </w:rPr>
        <w:t>.</w:t>
      </w:r>
    </w:p>
    <w:p w:rsidR="009473CF" w:rsidRPr="009473CF" w:rsidRDefault="009473CF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t>Общая численность воспитанников –</w:t>
      </w:r>
      <w:r w:rsidRPr="009473C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   </w:t>
      </w:r>
      <w:r w:rsidR="00C5196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294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 воспитанников</w:t>
      </w:r>
    </w:p>
    <w:p w:rsidR="009473CF" w:rsidRPr="009473CF" w:rsidRDefault="009473CF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                                                                          </w:t>
      </w:r>
      <w:r>
        <w:rPr>
          <w:rFonts w:ascii="Times New Roman" w:eastAsia="Times New Roman" w:hAnsi="Times New Roman" w:cs="Times New Roman"/>
          <w:i/>
          <w:iCs/>
          <w:color w:val="170CF4"/>
          <w:sz w:val="26"/>
          <w:szCs w:val="26"/>
          <w:lang w:eastAsia="ru-RU"/>
        </w:rPr>
        <w:t>(на 01.09.2017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26"/>
          <w:szCs w:val="26"/>
          <w:lang w:eastAsia="ru-RU"/>
        </w:rPr>
        <w:t xml:space="preserve"> год)</w:t>
      </w:r>
    </w:p>
    <w:p w:rsidR="009473CF" w:rsidRPr="009473CF" w:rsidRDefault="009473CF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  Содержание образовательного процесса в дошкольном учреждении определяется - Образовательной  программой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Хакуринохабльского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</w:t>
      </w:r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муниципального бюджетного дошкольного образовательно</w:t>
      </w:r>
      <w:r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го учреждения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Детский сад общеразвивающего вида №1 «Насып»</w:t>
      </w:r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которая   разработана  в  соответствии с федеральным государственным образовательным стандартом дошкольного образования и с  учетом  примерной основной образовательной программы дошкольного образования  </w:t>
      </w:r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 xml:space="preserve">«От рождения до школы» под редакцией Н.Е. </w:t>
      </w:r>
      <w:proofErr w:type="spellStart"/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Вераксы</w:t>
      </w:r>
      <w:proofErr w:type="spellEnd"/>
      <w:r w:rsidRPr="009473CF">
        <w:rPr>
          <w:rFonts w:ascii="Times New Roman" w:eastAsia="Times New Roman" w:hAnsi="Times New Roman" w:cs="Times New Roman"/>
          <w:i/>
          <w:iCs/>
          <w:color w:val="170CF4"/>
          <w:sz w:val="30"/>
          <w:szCs w:val="30"/>
          <w:lang w:eastAsia="ru-RU"/>
        </w:rPr>
        <w:t>, Т.С. Комаровой, М.А. Васильевой(2014 г.)</w:t>
      </w:r>
    </w:p>
    <w:p w:rsidR="009473CF" w:rsidRPr="009473CF" w:rsidRDefault="009473CF" w:rsidP="009473CF">
      <w:pPr>
        <w:shd w:val="clear" w:color="auto" w:fill="FFFFFF"/>
        <w:spacing w:before="134" w:after="134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            Реализация образовательных задач происходит на основе </w:t>
      </w:r>
      <w:proofErr w:type="spellStart"/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деятельностного</w:t>
      </w:r>
      <w:proofErr w:type="spellEnd"/>
      <w:r w:rsidRPr="009473CF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подхода в процессе совместной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нашего дошкольного учреждения, с учетом возраста воспитанников.</w:t>
      </w:r>
    </w:p>
    <w:p w:rsidR="009473CF" w:rsidRDefault="009473CF">
      <w:bookmarkStart w:id="0" w:name="_GoBack"/>
      <w:bookmarkEnd w:id="0"/>
    </w:p>
    <w:sectPr w:rsidR="0094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F"/>
    <w:rsid w:val="004002E3"/>
    <w:rsid w:val="009473CF"/>
    <w:rsid w:val="00C51961"/>
    <w:rsid w:val="00D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6492-B7D5-41B7-A793-A037A96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2017-10-30T07:17:00Z</dcterms:created>
  <dcterms:modified xsi:type="dcterms:W3CDTF">2017-10-30T07:39:00Z</dcterms:modified>
</cp:coreProperties>
</file>