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/>
        <w:spacing w:after="0" w:line="240" w:lineRule="auto"/>
        <w:ind w:firstLine="709"/>
        <w:jc w:val="center"/>
        <w:rPr>
          <w:rFonts w:ascii="Arial" w:hAnsi="Arial" w:eastAsia="Times New Roman" w:cs="Arial"/>
          <w:color w:val="000000"/>
          <w:sz w:val="20"/>
          <w:szCs w:val="20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highlight w:val="none"/>
          <w:lang w:eastAsia="ru-RU"/>
        </w:rPr>
        <w:t>Мероприятие для родителей</w:t>
      </w:r>
    </w:p>
    <w:p>
      <w:pPr>
        <w:shd w:val="clear" w:color="auto"/>
        <w:spacing w:after="0" w:line="240" w:lineRule="auto"/>
        <w:ind w:firstLine="709"/>
        <w:jc w:val="center"/>
        <w:rPr>
          <w:rFonts w:ascii="Arial" w:hAnsi="Arial" w:eastAsia="Times New Roman" w:cs="Arial"/>
          <w:color w:val="000000"/>
          <w:sz w:val="20"/>
          <w:szCs w:val="20"/>
          <w:highlight w:val="none"/>
          <w:lang w:eastAsia="ru-RU"/>
        </w:rPr>
      </w:pPr>
    </w:p>
    <w:p>
      <w:pPr>
        <w:shd w:val="clear" w:color="auto"/>
        <w:spacing w:after="0" w:line="240" w:lineRule="auto"/>
        <w:ind w:firstLine="709"/>
        <w:rPr>
          <w:rFonts w:ascii="Arial" w:hAnsi="Arial" w:eastAsia="Times New Roman" w:cs="Arial"/>
          <w:color w:val="000000"/>
          <w:sz w:val="20"/>
          <w:szCs w:val="20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highlight w:val="none"/>
          <w:lang w:eastAsia="ru-RU"/>
        </w:rPr>
        <w:t>Консультативная беседа для родителей о влиянии мультфильмов на психику детей дошкольного возраста.</w:t>
      </w:r>
    </w:p>
    <w:p>
      <w:pPr>
        <w:shd w:val="clear" w:color="auto"/>
        <w:spacing w:after="0" w:line="240" w:lineRule="auto"/>
        <w:ind w:firstLine="709"/>
        <w:rPr>
          <w:rFonts w:ascii="Arial" w:hAnsi="Arial" w:eastAsia="Times New Roman" w:cs="Arial"/>
          <w:color w:val="000000"/>
          <w:sz w:val="20"/>
          <w:szCs w:val="20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eastAsia="ru-RU"/>
        </w:rPr>
        <w:t>Каждый взрослый до сих пор помнит свое нетерпение в ожидании маленького чуда — времени просмотра мультфильмов, где любимые герои жили в каком-то сказочном и увлекательном мире. Но сегодняшний мир мультфильмов почти не имеет границ, что ставит много вопросов перед взрослыми.</w:t>
      </w:r>
    </w:p>
    <w:p>
      <w:pPr>
        <w:shd w:val="clear" w:color="auto"/>
        <w:spacing w:after="0" w:line="240" w:lineRule="auto"/>
        <w:ind w:firstLine="709"/>
        <w:rPr>
          <w:rFonts w:ascii="Arial" w:hAnsi="Arial" w:eastAsia="Times New Roman" w:cs="Arial"/>
          <w:color w:val="000000"/>
          <w:sz w:val="20"/>
          <w:szCs w:val="20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eastAsia="ru-RU"/>
        </w:rPr>
        <w:t xml:space="preserve">Мнения психологов и специалистов о пользе и вреде мультфильмов на развитие детей многообразны, но все убеждены, что эта роль огромна. Многие специалисты убеждены, что до трех лет вообще нежелательно смотреть телевизор и влияние на зрение играет далеко не главную роль. Другие предлагают целый комплекс развивающих и обучающих программ для детей с 1-1,5 лет. Врачи настаивают, что детям до двух лет смотреть мультфильмы крайне не желательно. Только после двух </w:t>
      </w:r>
      <w:bookmarkStart w:id="0" w:name="_GoBack"/>
      <w:bookmarkEnd w:id="0"/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eastAsia="ru-RU"/>
        </w:rPr>
        <w:t>лет можно предлагать к просмотру самые простые и понятные мультики с логичным сюжетом. Ребенок должен не просто смотреть, а концентрировать свое внимание на картинке и пытаться понимать ее. Как раз с трех лет у детей развивается способность копировать и повторять действия других людей и даже животных, поэтому герои мультфильмов могут стать для ребенка авторитетом, объектом для подражания, могут в какой-то мере научить сопереживать другим, быть справедливым. С этой точки зрения мультфильм может стать мощным средством в воспитании и развитии. Конечно, не все мультфильмы нужно показывать маленьким детям, лучше всего начать просмотр с «советских» мультфильмов, в которых создана добрая картина мира. Мораль этих мультфильмов в том, что добро всегда победит зло, а главные добродетели это дружба и любовь.</w:t>
      </w:r>
    </w:p>
    <w:p>
      <w:pPr>
        <w:shd w:val="clear" w:color="auto"/>
        <w:spacing w:after="0" w:line="240" w:lineRule="auto"/>
        <w:ind w:firstLine="709"/>
        <w:rPr>
          <w:rFonts w:ascii="Arial" w:hAnsi="Arial" w:eastAsia="Times New Roman" w:cs="Arial"/>
          <w:color w:val="000000"/>
          <w:sz w:val="20"/>
          <w:szCs w:val="20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eastAsia="ru-RU"/>
        </w:rPr>
        <w:t>Мультфильмы оказывают влияние на развитие речи, развитие мышления, внимания, воображения, памяти и фантазии. Ведь самое важное — воспитать в наших детках нравственность и привить любовь к красоте. А мультипликационные фильмы учат малышей ценить и понимать добро и красоту, отличать фантазию от реальной жизни, осуждать зло. Но главная задача родителей – не допустить того, чтобы мультики заменили ребенку общение с людьми и настоящую жизнь.</w:t>
      </w:r>
    </w:p>
    <w:p>
      <w:pPr>
        <w:shd w:val="clear" w:color="auto"/>
        <w:spacing w:after="0" w:line="240" w:lineRule="auto"/>
        <w:ind w:firstLine="709"/>
        <w:rPr>
          <w:rFonts w:ascii="Arial" w:hAnsi="Arial" w:eastAsia="Times New Roman" w:cs="Arial"/>
          <w:color w:val="000000"/>
          <w:sz w:val="20"/>
          <w:szCs w:val="20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eastAsia="ru-RU"/>
        </w:rPr>
        <w:t>Врачи настаивают, что детям до двух лет смотреть мультфильмы крайне не желательно. Только после двух лет можно предлагать к просмотру самые простые и понятные мультики с логичным сюжетом. Ребенок должен не просто смотреть, а концентрировать свое внимание на картинке и пытаться понимать ее.</w:t>
      </w:r>
    </w:p>
    <w:p>
      <w:pPr>
        <w:shd w:val="clear" w:color="auto"/>
        <w:spacing w:after="0" w:line="240" w:lineRule="auto"/>
        <w:ind w:firstLine="709"/>
        <w:rPr>
          <w:rFonts w:ascii="Arial" w:hAnsi="Arial" w:eastAsia="Times New Roman" w:cs="Arial"/>
          <w:color w:val="000000"/>
          <w:sz w:val="20"/>
          <w:szCs w:val="20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eastAsia="ru-RU"/>
        </w:rPr>
        <w:t>Подборка зарубежных мультфильмов коллекции «Уолта Диснея» таких как «Белоснежка», «Бэмби», «Красавица и чудовище», «Король Лев», несущие в себе доброе начало. Наши старые мультфильмы учат видеть, любить и беречь красоту окружающего мира. Можно порекомендовать такие мультфильмы как «Мама для мамонтенка», «Дружба — великая сила», «Один за всех и все за одного», «Побеждай зло добром».</w:t>
      </w:r>
    </w:p>
    <w:p>
      <w:pPr>
        <w:shd w:val="clear" w:color="auto"/>
        <w:spacing w:after="0" w:line="240" w:lineRule="auto"/>
        <w:ind w:firstLine="709"/>
        <w:rPr>
          <w:rFonts w:ascii="Arial" w:hAnsi="Arial" w:eastAsia="Times New Roman" w:cs="Arial"/>
          <w:color w:val="000000"/>
          <w:sz w:val="20"/>
          <w:szCs w:val="20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eastAsia="ru-RU"/>
        </w:rPr>
        <w:t>Подобрав для своего малыша подходящую картотеку интересных мультиков обязательно смотрите их вместе, ведь бывают моменты, когда ему понадобится ваша помощь или подсказка. Наиболее благоприятное время для просмотра – это первая половина дня. Старайтесь не допускать легковозбудимого и активного ребенка к телевизору за два часа перед сном. Ну и конечно обязательно контролируйте время просмотра – для 4-х летнего малыша 30-40 минут в день, в 5- 6 лет можно разрешить два раза в день по 30-40 минут.</w:t>
      </w:r>
    </w:p>
    <w:p>
      <w:pPr>
        <w:shd w:val="clear" w:color="auto"/>
        <w:spacing w:after="0" w:line="240" w:lineRule="auto"/>
        <w:ind w:firstLine="709"/>
        <w:rPr>
          <w:rFonts w:ascii="Arial" w:hAnsi="Arial" w:eastAsia="Times New Roman" w:cs="Arial"/>
          <w:color w:val="auto"/>
          <w:sz w:val="20"/>
          <w:szCs w:val="20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  <w:lang w:eastAsia="ru-RU"/>
        </w:rPr>
        <w:t>Не позволяйте малышу часто и много смотреть телевизор, иначе у него разовьется синдром дефицита внимания. И обязательно наблюдайте за реакцией на происходящее на экране. Вы увидите, что при просмотре добрых мультфильмов дети переживают положительные эмоции – улыбаются, радуются, смеются. А вот агрессивные и страшные - провоцируют агрессию и словесную и физическую</w:t>
      </w:r>
    </w:p>
    <w:p>
      <w:pPr>
        <w:shd w:val="clear"/>
        <w:rPr>
          <w:highlight w:val="none"/>
        </w:rPr>
      </w:pP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3C"/>
    <w:rsid w:val="00015DE5"/>
    <w:rsid w:val="00612F36"/>
    <w:rsid w:val="00CC303C"/>
    <w:rsid w:val="00D124BB"/>
    <w:rsid w:val="293E16B4"/>
    <w:rsid w:val="55FB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544</Words>
  <Characters>3107</Characters>
  <Lines>25</Lines>
  <Paragraphs>7</Paragraphs>
  <TotalTime>2</TotalTime>
  <ScaleCrop>false</ScaleCrop>
  <LinksUpToDate>false</LinksUpToDate>
  <CharactersWithSpaces>3644</CharactersWithSpaces>
  <Application>WPS Office_11.2.0.11219_F1E327BC-269C-435d-A152-05C5408002CA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2019-02-03T09:38:00Z</dcterms:created>
  <dc:creator>Войтенко</dc:creator>
  <cp:lastModifiedBy>Dina persik</cp:lastModifiedBy>
  <dcterms:modified xsi:type="dcterms:W3CDTF">2023-01-29T16:59:33Z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1049-11.2.0.11219</vt:lpwstr>
  </property>
  <property fmtid="{D5CDD505-2E9C-101B-9397-08002B2CF9AE}" pid="3" name="ICV">
    <vt:lpwstr>9897BC948A7047028B6598F0169FD8D0</vt:lpwstr>
  </property>
</Properties>
</file>