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90" w:rsidRPr="009A0F9A" w:rsidRDefault="009A0F9A" w:rsidP="009A0F9A">
      <w:pPr>
        <w:spacing w:after="0" w:line="360" w:lineRule="auto"/>
        <w:jc w:val="center"/>
        <w:rPr>
          <w:rFonts w:ascii="Times New Roman" w:hAnsi="Times New Roman" w:cs="Times New Roman"/>
          <w:b/>
          <w:color w:val="3F3F3F"/>
          <w:sz w:val="28"/>
          <w:szCs w:val="25"/>
        </w:rPr>
      </w:pPr>
      <w:bookmarkStart w:id="0" w:name="_GoBack"/>
      <w:bookmarkEnd w:id="0"/>
      <w:r w:rsidRPr="009A0F9A">
        <w:rPr>
          <w:rFonts w:ascii="Times New Roman" w:hAnsi="Times New Roman" w:cs="Times New Roman"/>
          <w:b/>
          <w:color w:val="3F3F3F"/>
          <w:sz w:val="28"/>
          <w:szCs w:val="25"/>
        </w:rPr>
        <w:t>Нравственно-патриотическое воспитание детей дошкольного во</w:t>
      </w:r>
      <w:r w:rsidR="00377082">
        <w:rPr>
          <w:rFonts w:ascii="Times New Roman" w:hAnsi="Times New Roman" w:cs="Times New Roman"/>
          <w:b/>
          <w:color w:val="3F3F3F"/>
          <w:sz w:val="28"/>
          <w:szCs w:val="25"/>
        </w:rPr>
        <w:t xml:space="preserve">зраста </w:t>
      </w:r>
    </w:p>
    <w:p w:rsidR="009A0F9A" w:rsidRPr="009A0F9A" w:rsidRDefault="009A0F9A" w:rsidP="00003018">
      <w:pPr>
        <w:spacing w:after="0" w:line="240" w:lineRule="auto"/>
        <w:jc w:val="right"/>
        <w:rPr>
          <w:rFonts w:ascii="Times New Roman" w:hAnsi="Times New Roman" w:cs="Times New Roman"/>
          <w:color w:val="3F3F3F"/>
          <w:sz w:val="28"/>
          <w:szCs w:val="25"/>
        </w:rPr>
      </w:pPr>
      <w:r w:rsidRPr="009A0F9A">
        <w:rPr>
          <w:rFonts w:ascii="Times New Roman" w:hAnsi="Times New Roman" w:cs="Times New Roman"/>
          <w:i/>
          <w:color w:val="3F3F3F"/>
          <w:sz w:val="28"/>
          <w:szCs w:val="25"/>
        </w:rPr>
        <w:t xml:space="preserve"> «Детство — каждодневное открытие мира, и поэтому надо делать так, чтобы оно стало, прежде всего, познанием человека и Отечества, их красоты и величия».</w:t>
      </w:r>
      <w:r w:rsidRPr="009A0F9A">
        <w:rPr>
          <w:rFonts w:ascii="Times New Roman" w:hAnsi="Times New Roman" w:cs="Times New Roman"/>
          <w:i/>
          <w:color w:val="3F3F3F"/>
          <w:sz w:val="28"/>
          <w:szCs w:val="25"/>
        </w:rPr>
        <w:br/>
      </w:r>
      <w:r>
        <w:rPr>
          <w:rFonts w:ascii="Georgia" w:hAnsi="Georgia"/>
          <w:color w:val="3F3F3F"/>
          <w:sz w:val="25"/>
          <w:szCs w:val="25"/>
        </w:rPr>
        <w:t>В</w:t>
      </w:r>
      <w:r w:rsidRPr="009A0F9A">
        <w:rPr>
          <w:rFonts w:ascii="Times New Roman" w:hAnsi="Times New Roman" w:cs="Times New Roman"/>
          <w:i/>
          <w:color w:val="3F3F3F"/>
          <w:sz w:val="28"/>
          <w:szCs w:val="25"/>
        </w:rPr>
        <w:t>.А. Сухомлинский</w:t>
      </w:r>
    </w:p>
    <w:p w:rsidR="005B7543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Любовь к своей Родине — нравственный ориентир, который во многом определяет личность. И начинать воспитывать это чувство необходимо с ранних лет жизни, только тогда патриотизм станет неотъемлемой частью духовного мира человека, достойного гражданина страны. </w:t>
      </w:r>
    </w:p>
    <w:p w:rsidR="005B7543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>Для реализации такой глобальной стратегии личностного роста в рамках программ дошкольной системы образования ведётся целенаправленная работа, регулируемая ФГОС, по воспитанию чувства патриотизма у дошкольников.</w:t>
      </w:r>
    </w:p>
    <w:p w:rsidR="007A205F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>Любая р</w:t>
      </w:r>
      <w:r w:rsidR="007A205F">
        <w:rPr>
          <w:rFonts w:ascii="Times New Roman" w:hAnsi="Times New Roman" w:cs="Times New Roman"/>
          <w:color w:val="3F3F3F"/>
          <w:sz w:val="28"/>
          <w:szCs w:val="28"/>
        </w:rPr>
        <w:t xml:space="preserve">абота, которая </w:t>
      </w:r>
      <w:proofErr w:type="gramStart"/>
      <w:r w:rsidR="007A205F">
        <w:rPr>
          <w:rFonts w:ascii="Times New Roman" w:hAnsi="Times New Roman" w:cs="Times New Roman"/>
          <w:color w:val="3F3F3F"/>
          <w:sz w:val="28"/>
          <w:szCs w:val="28"/>
        </w:rPr>
        <w:t>осуществляется  с</w:t>
      </w:r>
      <w:proofErr w:type="gramEnd"/>
      <w:r w:rsidR="007A205F">
        <w:rPr>
          <w:rFonts w:ascii="Times New Roman" w:hAnsi="Times New Roman" w:cs="Times New Roman"/>
          <w:color w:val="3F3F3F"/>
          <w:sz w:val="28"/>
          <w:szCs w:val="28"/>
        </w:rPr>
        <w:t xml:space="preserve"> детьми дошкольного возраста 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в образовательных учреждениях, должна строго соответствовать принятым стандартам. Для реализации нравственно-патриотического компонента воспитания в детских садах при составлении плана работы </w:t>
      </w:r>
      <w:r w:rsidR="005B7543">
        <w:rPr>
          <w:rFonts w:ascii="Times New Roman" w:hAnsi="Times New Roman" w:cs="Times New Roman"/>
          <w:color w:val="3F3F3F"/>
          <w:sz w:val="28"/>
          <w:szCs w:val="28"/>
        </w:rPr>
        <w:t>педагоги должны основывать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t>ся на таких документах, как Закон Российской Федерации «Об образовании»; Закон «О днях воинской славы (победных днях) России»; ФГОС ДО; Государственная программа «Патриотическое воспитание граждан Российской Федерации».</w:t>
      </w:r>
    </w:p>
    <w:p w:rsidR="007A205F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>Основное требование ФГОС к воспитанию патриотизма у дошкольников — это регулярная и целенаправленная работа с детьми</w:t>
      </w:r>
      <w:r w:rsidR="007A205F">
        <w:rPr>
          <w:rFonts w:ascii="Times New Roman" w:hAnsi="Times New Roman" w:cs="Times New Roman"/>
          <w:color w:val="3F3F3F"/>
          <w:sz w:val="28"/>
          <w:szCs w:val="28"/>
        </w:rPr>
        <w:t>.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7A205F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>Нравственно-патриотическое воспитание — это совокупность мероприятий, главная цель которых заключается в системном воспитании у граждан любого возраста национального самосознания, а также чувства ответственности по отношению к Родине, её благоустройству и безопасности.</w:t>
      </w:r>
    </w:p>
    <w:p w:rsidR="007A205F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Малыши с 3 до 6 лет, то есть с периода начала посещения детского сада, находятся в процессе закладывания и формирования ориентиров личности, что позволяет наиболее эффективно проводить воспитательную работу. Этому способствуют также следующие факторы: повышенная эмоциональность детей (готовность к сочувствию, сопереживанию позволяет использовать такие формы взаимодействия, как, например, подготовка проектов ко Дню победы, которые ставят малыша в позицию участника, сопричастного к тому или иному событию в истории страны); пытливость (в этом возрасте дети интересуются абсолютно всем, так что взрослому нужно только найти подходящую форму для реализации конкретных задач воспитания патриотизма); подверженность авторитетному влиянию старших 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lastRenderedPageBreak/>
        <w:t>(дошкольники априори воспринимают взрослого человека как объект для подражания, то есть доверяют и выполняют его требования).</w:t>
      </w:r>
    </w:p>
    <w:p w:rsidR="009A0F9A" w:rsidRPr="009A0F9A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Главное задание практической реализации системы патриотического воспитания заключается в том, что маленьким гражданам нужно привить любовь к своему городу, улице, на которой живёт малыш; чувство особой гордости за историю своей страны; уважение к культурному багажу предыдущих поколений; толерантность к разным чертам национального характера; самоуважение, которое является неотъемлемой частью самосознания гражданина; уважительное отношение к представителям других народов, а также своим сверстникам, родным и окружающим людям. </w:t>
      </w:r>
    </w:p>
    <w:p w:rsidR="007A205F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Цели, которые по требованиям ФГОС нужно достичь в рамках осуществления нравственно-патриотической воспитательной работы с детьми, сводятся к следующим воспитание гордости и безусловной любви к своей Родине; бережное отношение к природным богатствам и людям, населяющим страну; поддерживание связей поколений; сохранение и пестование традиций своих сограждан. </w:t>
      </w:r>
    </w:p>
    <w:p w:rsidR="007A205F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>Для реализации этих требований работа с детьми должна быть целенаправленной (любая работа, проводимая в детском коллективе, должна содержать воспитательный компонент, касающийся патриотизма в отношении своей страны); систематической (работа должна проводиться регулярно, вписываясь в контекст разных занятий и игр, а накануне государственных праздников следует готовить отдельные мероприятия, проекты, например, утренник «Голоса Победы», посвящённый песням военных лет, который проводится накануне Дня победы); всеобщей (решение воспитательных задач должно происходить на всех уровнях взаимодействия ребёнка с другими людьми — семьёй, сверстниками и воспитателями).</w:t>
      </w:r>
    </w:p>
    <w:p w:rsidR="007A205F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>Система внедрения в практику программы патриотического воспитания малышей включает три этапа, каждый из которых решает определённые задачи.</w:t>
      </w:r>
      <w:r w:rsidR="007A205F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7A205F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>Знакомство с понятиями и предметами близкого окружения</w:t>
      </w:r>
      <w:r w:rsidR="007A205F">
        <w:rPr>
          <w:rFonts w:ascii="Times New Roman" w:hAnsi="Times New Roman" w:cs="Times New Roman"/>
          <w:color w:val="3F3F3F"/>
          <w:sz w:val="28"/>
          <w:szCs w:val="28"/>
        </w:rPr>
        <w:t>: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br/>
        <w:t>воспитание уважения к труду (результатам народного творчества, местн</w:t>
      </w:r>
      <w:r w:rsidR="007A205F">
        <w:rPr>
          <w:rFonts w:ascii="Times New Roman" w:hAnsi="Times New Roman" w:cs="Times New Roman"/>
          <w:color w:val="3F3F3F"/>
          <w:sz w:val="28"/>
          <w:szCs w:val="28"/>
        </w:rPr>
        <w:t xml:space="preserve">ым художественным промыслам); 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t>знакомство с л</w:t>
      </w:r>
      <w:r w:rsidR="007A205F">
        <w:rPr>
          <w:rFonts w:ascii="Times New Roman" w:hAnsi="Times New Roman" w:cs="Times New Roman"/>
          <w:color w:val="3F3F3F"/>
          <w:sz w:val="28"/>
          <w:szCs w:val="28"/>
        </w:rPr>
        <w:t>юдьми, прославившими страну: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 воспитание дружественного отношения к другим народам.</w:t>
      </w:r>
    </w:p>
    <w:p w:rsidR="007A205F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>Знакомство с жизнью общества страны: воспитание ощущения сопричастности к прошлому, настоящему и будущему страны через знакомство с памятными датам</w:t>
      </w:r>
      <w:r w:rsidR="007A205F">
        <w:rPr>
          <w:rFonts w:ascii="Times New Roman" w:hAnsi="Times New Roman" w:cs="Times New Roman"/>
          <w:color w:val="3F3F3F"/>
          <w:sz w:val="28"/>
          <w:szCs w:val="28"/>
        </w:rPr>
        <w:t xml:space="preserve">и и национальными </w:t>
      </w:r>
      <w:proofErr w:type="gramStart"/>
      <w:r w:rsidR="007A205F">
        <w:rPr>
          <w:rFonts w:ascii="Times New Roman" w:hAnsi="Times New Roman" w:cs="Times New Roman"/>
          <w:color w:val="3F3F3F"/>
          <w:sz w:val="28"/>
          <w:szCs w:val="28"/>
        </w:rPr>
        <w:t xml:space="preserve">праздниками; 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 бережное</w:t>
      </w:r>
      <w:proofErr w:type="gramEnd"/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="007A205F">
        <w:rPr>
          <w:rFonts w:ascii="Times New Roman" w:hAnsi="Times New Roman" w:cs="Times New Roman"/>
          <w:color w:val="3F3F3F"/>
          <w:sz w:val="28"/>
          <w:szCs w:val="28"/>
        </w:rPr>
        <w:t xml:space="preserve">отношение к труду сограждан; 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t>расширение представлений о стране, родном городе, столице, а так</w:t>
      </w:r>
      <w:r w:rsidR="007A205F">
        <w:rPr>
          <w:rFonts w:ascii="Times New Roman" w:hAnsi="Times New Roman" w:cs="Times New Roman"/>
          <w:color w:val="3F3F3F"/>
          <w:sz w:val="28"/>
          <w:szCs w:val="28"/>
        </w:rPr>
        <w:t xml:space="preserve">же государственной символики; 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изучение 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lastRenderedPageBreak/>
        <w:t>достопримечательностей города, памятников архитектуры, истории названий улиц.</w:t>
      </w:r>
    </w:p>
    <w:p w:rsidR="007A205F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>Знакомство с местной природой</w:t>
      </w:r>
      <w:r w:rsidR="007A205F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t>воспитан</w:t>
      </w:r>
      <w:r w:rsidR="00003018">
        <w:rPr>
          <w:rFonts w:ascii="Times New Roman" w:hAnsi="Times New Roman" w:cs="Times New Roman"/>
          <w:color w:val="3F3F3F"/>
          <w:sz w:val="28"/>
          <w:szCs w:val="28"/>
        </w:rPr>
        <w:t xml:space="preserve">ие любви к окружающей </w:t>
      </w:r>
      <w:proofErr w:type="gramStart"/>
      <w:r w:rsidR="00003018">
        <w:rPr>
          <w:rFonts w:ascii="Times New Roman" w:hAnsi="Times New Roman" w:cs="Times New Roman"/>
          <w:color w:val="3F3F3F"/>
          <w:sz w:val="28"/>
          <w:szCs w:val="28"/>
        </w:rPr>
        <w:t>природе:</w:t>
      </w:r>
      <w:r w:rsidR="007A205F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 изучение</w:t>
      </w:r>
      <w:proofErr w:type="gramEnd"/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 подходов к сохранению окружающего ра</w:t>
      </w:r>
      <w:r w:rsidR="007A205F">
        <w:rPr>
          <w:rFonts w:ascii="Times New Roman" w:hAnsi="Times New Roman" w:cs="Times New Roman"/>
          <w:color w:val="3F3F3F"/>
          <w:sz w:val="28"/>
          <w:szCs w:val="28"/>
        </w:rPr>
        <w:t xml:space="preserve">стительного и животного мира; </w:t>
      </w:r>
      <w:r w:rsidRPr="009A0F9A">
        <w:rPr>
          <w:rFonts w:ascii="Times New Roman" w:hAnsi="Times New Roman" w:cs="Times New Roman"/>
          <w:color w:val="3F3F3F"/>
          <w:sz w:val="28"/>
          <w:szCs w:val="28"/>
        </w:rPr>
        <w:t>воспитание чувства личной сопричастности к делу охраны природы родного края.</w:t>
      </w:r>
    </w:p>
    <w:p w:rsidR="00003018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>Эти этапы и цели идентичны на всех ступенях дошкольного образования, то есть в младшей, средней и старшей группах. Отличия будут только в объёме содержания, а также в выборе тех или иных форм, которые определяются методическим советом</w:t>
      </w:r>
      <w:r w:rsidR="00003018">
        <w:rPr>
          <w:rFonts w:ascii="Times New Roman" w:hAnsi="Times New Roman" w:cs="Times New Roman"/>
          <w:color w:val="3F3F3F"/>
          <w:sz w:val="28"/>
          <w:szCs w:val="28"/>
        </w:rPr>
        <w:t>.</w:t>
      </w:r>
    </w:p>
    <w:p w:rsidR="00003018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>В целом же это могут быть тематические занятия; беседы о родном крае, природе, знаменитых людях; чтение книг на подходящие темы; подборка стихотворений и песен; просмотр научно-популярных фильмов и передач; игры; посещение выставок; соста</w:t>
      </w:r>
      <w:r w:rsidR="00003018">
        <w:rPr>
          <w:rFonts w:ascii="Times New Roman" w:hAnsi="Times New Roman" w:cs="Times New Roman"/>
          <w:color w:val="3F3F3F"/>
          <w:sz w:val="28"/>
          <w:szCs w:val="28"/>
        </w:rPr>
        <w:t>вление альбомов; проекты и т.д.</w:t>
      </w:r>
    </w:p>
    <w:p w:rsidR="00003018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>Патриотическое воспитание также включает работу с родителями (например, совместная подготовка тематических утренников или проектов, выставок, поделок) и работниками местных культурных центров (например, подключение сотрудников местного музея для проведения экскурсии).</w:t>
      </w:r>
    </w:p>
    <w:p w:rsidR="00003018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Патриотическое воспитание — это неотъемлемая часть образовательного процесса в целом и дошкольного обучения в частности. В работе с детьми нужно руководствоваться требованиями и рекомендациями ФГОС, а также подключать методические пособия педагогов, основанные на опыте работы в детских садах. </w:t>
      </w:r>
    </w:p>
    <w:p w:rsidR="00003018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t xml:space="preserve">Но главное — заниматься этим вопросом систематически (то есть стараться включать нравственно-патриотический компонент в ежедневные игры, занятия) чётко формулировать цели того или иного вида деятельности и подключать родителей к выполнению некоторых заданий, связанных с изучением истории родного края. </w:t>
      </w:r>
    </w:p>
    <w:p w:rsidR="00003018" w:rsidRDefault="00003018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</w:p>
    <w:p w:rsidR="00003018" w:rsidRDefault="00003018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</w:p>
    <w:p w:rsidR="00003018" w:rsidRDefault="00003018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</w:p>
    <w:p w:rsidR="00003018" w:rsidRDefault="00003018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</w:p>
    <w:p w:rsidR="009A0F9A" w:rsidRPr="009A0F9A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9A0F9A">
        <w:rPr>
          <w:rFonts w:ascii="Times New Roman" w:hAnsi="Times New Roman" w:cs="Times New Roman"/>
          <w:color w:val="3F3F3F"/>
          <w:sz w:val="28"/>
          <w:szCs w:val="28"/>
        </w:rPr>
        <w:br/>
      </w:r>
    </w:p>
    <w:p w:rsidR="009A0F9A" w:rsidRPr="009A0F9A" w:rsidRDefault="009A0F9A" w:rsidP="009A0F9A">
      <w:pPr>
        <w:spacing w:after="0"/>
        <w:ind w:firstLine="709"/>
        <w:jc w:val="both"/>
        <w:rPr>
          <w:rFonts w:ascii="Times New Roman" w:hAnsi="Times New Roman" w:cs="Times New Roman"/>
          <w:color w:val="3F3F3F"/>
          <w:sz w:val="28"/>
          <w:szCs w:val="28"/>
        </w:rPr>
      </w:pPr>
    </w:p>
    <w:p w:rsidR="009A0F9A" w:rsidRDefault="009A0F9A" w:rsidP="009A0F9A">
      <w:pPr>
        <w:spacing w:after="0"/>
        <w:jc w:val="both"/>
        <w:rPr>
          <w:rFonts w:ascii="Georgia" w:hAnsi="Georgia"/>
          <w:color w:val="3F3F3F"/>
          <w:sz w:val="25"/>
          <w:szCs w:val="25"/>
        </w:rPr>
      </w:pPr>
    </w:p>
    <w:p w:rsidR="00003018" w:rsidRDefault="00003018" w:rsidP="009A0F9A">
      <w:pPr>
        <w:spacing w:after="0"/>
        <w:jc w:val="both"/>
        <w:rPr>
          <w:rFonts w:ascii="Georgia" w:hAnsi="Georgia"/>
          <w:color w:val="3F3F3F"/>
          <w:sz w:val="25"/>
          <w:szCs w:val="25"/>
        </w:rPr>
      </w:pPr>
    </w:p>
    <w:p w:rsidR="00003018" w:rsidRDefault="00003018" w:rsidP="009A0F9A">
      <w:pPr>
        <w:spacing w:after="0"/>
        <w:jc w:val="both"/>
        <w:rPr>
          <w:rFonts w:ascii="Georgia" w:hAnsi="Georgia"/>
          <w:color w:val="3F3F3F"/>
          <w:sz w:val="25"/>
          <w:szCs w:val="25"/>
        </w:rPr>
      </w:pPr>
    </w:p>
    <w:p w:rsidR="00003018" w:rsidRDefault="00003018" w:rsidP="009A0F9A">
      <w:pPr>
        <w:spacing w:after="0"/>
        <w:jc w:val="both"/>
        <w:rPr>
          <w:rFonts w:ascii="Georgia" w:hAnsi="Georgia"/>
          <w:color w:val="3F3F3F"/>
          <w:sz w:val="25"/>
          <w:szCs w:val="25"/>
        </w:rPr>
      </w:pPr>
    </w:p>
    <w:p w:rsidR="009A0F9A" w:rsidRDefault="009A0F9A" w:rsidP="009A0F9A">
      <w:pPr>
        <w:spacing w:after="0"/>
        <w:jc w:val="both"/>
        <w:rPr>
          <w:rFonts w:ascii="Georgia" w:hAnsi="Georgia"/>
          <w:color w:val="3F3F3F"/>
          <w:sz w:val="25"/>
          <w:szCs w:val="25"/>
        </w:rPr>
      </w:pPr>
    </w:p>
    <w:p w:rsidR="009A0F9A" w:rsidRDefault="00003018" w:rsidP="00003018">
      <w:pPr>
        <w:spacing w:after="0"/>
        <w:jc w:val="center"/>
        <w:rPr>
          <w:rFonts w:ascii="Georgia" w:hAnsi="Georgia"/>
          <w:color w:val="3F3F3F"/>
          <w:sz w:val="25"/>
          <w:szCs w:val="25"/>
        </w:rPr>
      </w:pPr>
      <w:r>
        <w:rPr>
          <w:rFonts w:ascii="Georgia" w:hAnsi="Georgia"/>
          <w:color w:val="3F3F3F"/>
          <w:sz w:val="25"/>
          <w:szCs w:val="25"/>
        </w:rPr>
        <w:lastRenderedPageBreak/>
        <w:t>С</w:t>
      </w:r>
      <w:r w:rsidR="009A0F9A">
        <w:rPr>
          <w:rFonts w:ascii="Georgia" w:hAnsi="Georgia"/>
          <w:color w:val="3F3F3F"/>
          <w:sz w:val="25"/>
          <w:szCs w:val="25"/>
        </w:rPr>
        <w:t>писок литературы:</w:t>
      </w:r>
    </w:p>
    <w:p w:rsidR="00003018" w:rsidRPr="00003018" w:rsidRDefault="009A0F9A" w:rsidP="000030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003018">
        <w:rPr>
          <w:rFonts w:ascii="Times New Roman" w:hAnsi="Times New Roman" w:cs="Times New Roman"/>
          <w:color w:val="3F3F3F"/>
          <w:sz w:val="28"/>
          <w:szCs w:val="25"/>
        </w:rPr>
        <w:t xml:space="preserve">Баранникова О.Н. Уроки гражданственности и патриотизма в детском саду: Практическое пособие. – М.: АРКТИ, 2007. Система работы по воспитанию чувства патриотизма. Старшая группа. / Сост. Т.В.Иванова. – Волгоград: ИТД «Корифей», 2008. </w:t>
      </w:r>
    </w:p>
    <w:p w:rsidR="00003018" w:rsidRPr="00003018" w:rsidRDefault="009A0F9A" w:rsidP="000030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003018">
        <w:rPr>
          <w:rFonts w:ascii="Times New Roman" w:hAnsi="Times New Roman" w:cs="Times New Roman"/>
          <w:color w:val="3F3F3F"/>
          <w:sz w:val="28"/>
          <w:szCs w:val="25"/>
        </w:rPr>
        <w:t xml:space="preserve">Ковалёва Г.А. Воспитывая маленького гражданина…: Практическое пособие для работников дошкольных образовательных учреждений. – М.: АРКТИ, 2005. </w:t>
      </w:r>
    </w:p>
    <w:p w:rsidR="00003018" w:rsidRPr="00003018" w:rsidRDefault="009A0F9A" w:rsidP="000030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003018">
        <w:rPr>
          <w:rFonts w:ascii="Times New Roman" w:hAnsi="Times New Roman" w:cs="Times New Roman"/>
          <w:color w:val="3F3F3F"/>
          <w:sz w:val="28"/>
          <w:szCs w:val="25"/>
        </w:rPr>
        <w:t xml:space="preserve">Алешина Н.В. Патриотическое воспитание дошкольников. Конспекты занятий. – М.: УЦ «Перспектива», 2008. Логинова Л.В. Что может герб нам рассказать… – М.: Изд-во «Скрипторий», 2003. </w:t>
      </w:r>
    </w:p>
    <w:p w:rsidR="00003018" w:rsidRPr="00003018" w:rsidRDefault="009A0F9A" w:rsidP="000030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proofErr w:type="spellStart"/>
      <w:r w:rsidRPr="00003018">
        <w:rPr>
          <w:rFonts w:ascii="Times New Roman" w:hAnsi="Times New Roman" w:cs="Times New Roman"/>
          <w:color w:val="3F3F3F"/>
          <w:sz w:val="28"/>
          <w:szCs w:val="25"/>
        </w:rPr>
        <w:t>Маханева</w:t>
      </w:r>
      <w:proofErr w:type="spellEnd"/>
      <w:r w:rsidRPr="00003018">
        <w:rPr>
          <w:rFonts w:ascii="Times New Roman" w:hAnsi="Times New Roman" w:cs="Times New Roman"/>
          <w:color w:val="3F3F3F"/>
          <w:sz w:val="28"/>
          <w:szCs w:val="25"/>
        </w:rPr>
        <w:t xml:space="preserve"> М.Д. Нравственно-патриотическое воспитание детей старшего дошкольного возраста: Пособие для реализации Государственной программы «Патриотическое воспитание граждан Российской Федерации на 2001</w:t>
      </w:r>
      <w:r w:rsidR="00003018">
        <w:rPr>
          <w:rFonts w:ascii="Times New Roman" w:hAnsi="Times New Roman" w:cs="Times New Roman"/>
          <w:color w:val="3F3F3F"/>
          <w:sz w:val="28"/>
          <w:szCs w:val="25"/>
        </w:rPr>
        <w:t>–2005 годы». – М.: АРКТИ, 2005.</w:t>
      </w:r>
    </w:p>
    <w:p w:rsidR="00003018" w:rsidRPr="00003018" w:rsidRDefault="009A0F9A" w:rsidP="000030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proofErr w:type="spellStart"/>
      <w:r w:rsidRPr="00003018">
        <w:rPr>
          <w:rFonts w:ascii="Times New Roman" w:hAnsi="Times New Roman" w:cs="Times New Roman"/>
          <w:color w:val="3F3F3F"/>
          <w:sz w:val="28"/>
          <w:szCs w:val="25"/>
        </w:rPr>
        <w:t>Зеленова</w:t>
      </w:r>
      <w:proofErr w:type="spellEnd"/>
      <w:r w:rsidRPr="00003018">
        <w:rPr>
          <w:rFonts w:ascii="Times New Roman" w:hAnsi="Times New Roman" w:cs="Times New Roman"/>
          <w:color w:val="3F3F3F"/>
          <w:sz w:val="28"/>
          <w:szCs w:val="25"/>
        </w:rPr>
        <w:t xml:space="preserve"> Н.Г., Осипова Л.Е. Мы живём в России. Гражданско-патриотическое воспитание дошкольников. Средняя группа. – М.: «Издательство Скрипторий», 2008. </w:t>
      </w:r>
    </w:p>
    <w:p w:rsidR="009A0F9A" w:rsidRPr="00003018" w:rsidRDefault="009A0F9A" w:rsidP="0000301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</w:rPr>
      </w:pPr>
      <w:r w:rsidRPr="00003018">
        <w:rPr>
          <w:rFonts w:ascii="Times New Roman" w:hAnsi="Times New Roman" w:cs="Times New Roman"/>
          <w:color w:val="3F3F3F"/>
          <w:sz w:val="28"/>
          <w:szCs w:val="25"/>
        </w:rPr>
        <w:t xml:space="preserve">Как научить детей любить Родину: Руководство для воспитателей и учителей / Авторы — составители: Ю.Е.Антонов, Л.В.Левина, О.В.Розова, И.А.Щербакова. – М.: АРКТИ, 2005. </w:t>
      </w:r>
      <w:proofErr w:type="spellStart"/>
      <w:r w:rsidRPr="00003018">
        <w:rPr>
          <w:rFonts w:ascii="Times New Roman" w:hAnsi="Times New Roman" w:cs="Times New Roman"/>
          <w:color w:val="3F3F3F"/>
          <w:sz w:val="28"/>
          <w:szCs w:val="25"/>
        </w:rPr>
        <w:t>Комратова</w:t>
      </w:r>
      <w:proofErr w:type="spellEnd"/>
      <w:r w:rsidRPr="00003018">
        <w:rPr>
          <w:rFonts w:ascii="Times New Roman" w:hAnsi="Times New Roman" w:cs="Times New Roman"/>
          <w:color w:val="3F3F3F"/>
          <w:sz w:val="28"/>
          <w:szCs w:val="25"/>
        </w:rPr>
        <w:t xml:space="preserve"> Н.Г., Грибова Л.Ф. Патриотическое воспитание детей 4–6 лет: Методическое пособие. – М.: ТЦ Сфера, 2007.</w:t>
      </w:r>
      <w:r w:rsidRPr="00003018">
        <w:rPr>
          <w:rFonts w:ascii="Times New Roman" w:hAnsi="Times New Roman" w:cs="Times New Roman"/>
          <w:color w:val="3F3F3F"/>
          <w:sz w:val="28"/>
          <w:szCs w:val="25"/>
        </w:rPr>
        <w:br/>
      </w:r>
      <w:r w:rsidRPr="00003018">
        <w:rPr>
          <w:rFonts w:ascii="Times New Roman" w:hAnsi="Times New Roman" w:cs="Times New Roman"/>
          <w:color w:val="3F3F3F"/>
          <w:sz w:val="28"/>
          <w:szCs w:val="25"/>
        </w:rPr>
        <w:br/>
      </w:r>
    </w:p>
    <w:sectPr w:rsidR="009A0F9A" w:rsidRPr="00003018" w:rsidSect="00BA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760F"/>
    <w:multiLevelType w:val="hybridMultilevel"/>
    <w:tmpl w:val="FA5A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9A"/>
    <w:rsid w:val="00003018"/>
    <w:rsid w:val="00377082"/>
    <w:rsid w:val="004242CA"/>
    <w:rsid w:val="005B7543"/>
    <w:rsid w:val="007A205F"/>
    <w:rsid w:val="009A0F9A"/>
    <w:rsid w:val="00B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3E13-100A-4624-BF15-9EA6018D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F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Пользователь</cp:lastModifiedBy>
  <cp:revision>2</cp:revision>
  <dcterms:created xsi:type="dcterms:W3CDTF">2021-02-01T07:34:00Z</dcterms:created>
  <dcterms:modified xsi:type="dcterms:W3CDTF">2021-02-01T07:34:00Z</dcterms:modified>
</cp:coreProperties>
</file>