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Theme="minorHAnsi"/>
          <w:b/>
          <w:bCs/>
          <w:sz w:val="32"/>
          <w:szCs w:val="32"/>
          <w:lang w:eastAsia="en-US"/>
        </w:rPr>
      </w:pPr>
    </w:p>
    <w:p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>
      <w:pPr>
        <w:spacing w:beforeAutospacing="1" w:afterAutospacing="1"/>
        <w:jc w:val="center"/>
        <w:rPr>
          <w:b/>
          <w:bCs/>
        </w:rPr>
      </w:pPr>
      <w:r>
        <w:rPr>
          <w:b/>
        </w:rPr>
        <w:t xml:space="preserve">«Детский сад№1» </w:t>
      </w:r>
    </w:p>
    <w:p>
      <w:pPr>
        <w:spacing w:beforeAutospacing="1" w:afterAutospacing="1"/>
        <w:jc w:val="center"/>
        <w:rPr>
          <w:b/>
          <w:bCs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Образовательный проект</w:t>
      </w:r>
      <w:r>
        <w:rPr>
          <w:b/>
          <w:sz w:val="28"/>
          <w:szCs w:val="28"/>
        </w:rPr>
        <w:t xml:space="preserve"> </w:t>
      </w:r>
    </w:p>
    <w:p>
      <w:pPr>
        <w:rPr>
          <w:b/>
          <w:sz w:val="44"/>
          <w:szCs w:val="40"/>
        </w:rPr>
      </w:pPr>
      <w:r>
        <w:rPr>
          <w:b/>
          <w:sz w:val="44"/>
          <w:szCs w:val="40"/>
        </w:rPr>
        <w:t>«</w:t>
      </w:r>
      <w:r>
        <w:rPr>
          <w:b/>
          <w:sz w:val="40"/>
          <w:szCs w:val="40"/>
        </w:rPr>
        <w:t>ЗАНИМАТЕЛЬНАЯ ПЛАСТИЛИНОГРАФИЯ</w:t>
      </w:r>
      <w:r>
        <w:rPr>
          <w:b/>
          <w:sz w:val="44"/>
          <w:szCs w:val="40"/>
        </w:rPr>
        <w:t>»</w:t>
      </w:r>
    </w:p>
    <w:p>
      <w:pPr>
        <w:jc w:val="center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bCs/>
          <w:sz w:val="32"/>
          <w:szCs w:val="32"/>
          <w:lang w:eastAsia="en-US"/>
        </w:rPr>
        <w:t>(средняя группа)</w:t>
      </w:r>
    </w:p>
    <w:p>
      <w:pPr>
        <w:jc w:val="center"/>
        <w:rPr>
          <w:rFonts w:eastAsia="Calibri"/>
        </w:rPr>
      </w:pPr>
      <w:r>
        <w:rPr>
          <w:rFonts w:eastAsia="Calibri"/>
        </w:rPr>
        <w:t xml:space="preserve">                                                         </w:t>
      </w: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</w:rPr>
      </w:pPr>
    </w:p>
    <w:p>
      <w:pPr>
        <w:jc w:val="center"/>
        <w:rPr>
          <w:rFonts w:eastAsia="Calibri"/>
          <w:sz w:val="28"/>
          <w:szCs w:val="28"/>
        </w:rPr>
      </w:pPr>
      <w:r>
        <w:rPr>
          <w:rFonts w:eastAsia="Calibri"/>
        </w:rPr>
        <w:t xml:space="preserve">                                                      </w:t>
      </w:r>
      <w:r>
        <w:rPr>
          <w:rFonts w:eastAsia="Calibri"/>
          <w:sz w:val="28"/>
          <w:szCs w:val="28"/>
        </w:rPr>
        <w:t>Разработчик:</w:t>
      </w:r>
    </w:p>
    <w:p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Воспитатель: Индрисова Р.Р.</w:t>
      </w:r>
    </w:p>
    <w:p>
      <w:pPr>
        <w:jc w:val="right"/>
        <w:rPr>
          <w:rFonts w:eastAsia="Calibri"/>
        </w:rPr>
      </w:pPr>
    </w:p>
    <w:p>
      <w:pPr>
        <w:jc w:val="right"/>
        <w:rPr>
          <w:rFonts w:eastAsia="Calibri"/>
        </w:rPr>
      </w:pPr>
    </w:p>
    <w:p>
      <w:pPr>
        <w:jc w:val="right"/>
        <w:rPr>
          <w:rFonts w:eastAsia="Calibri"/>
        </w:rPr>
      </w:pPr>
    </w:p>
    <w:p>
      <w:pPr>
        <w:jc w:val="right"/>
        <w:rPr>
          <w:rFonts w:eastAsia="Calibri"/>
        </w:rPr>
      </w:pPr>
    </w:p>
    <w:p>
      <w:pPr>
        <w:jc w:val="center"/>
        <w:rPr>
          <w:rFonts w:eastAsia="Calibri"/>
          <w:sz w:val="28"/>
          <w:szCs w:val="28"/>
        </w:rPr>
      </w:pPr>
    </w:p>
    <w:p>
      <w:pPr>
        <w:rPr>
          <w:rFonts w:eastAsiaTheme="minorHAnsi"/>
          <w:b/>
          <w:sz w:val="32"/>
          <w:szCs w:val="32"/>
          <w:lang w:eastAsia="en-US"/>
        </w:rPr>
      </w:pPr>
    </w:p>
    <w:p>
      <w:pPr>
        <w:rPr>
          <w:rFonts w:eastAsiaTheme="minorHAnsi"/>
          <w:b/>
          <w:sz w:val="32"/>
          <w:szCs w:val="32"/>
          <w:lang w:eastAsia="en-US"/>
        </w:rPr>
      </w:pPr>
    </w:p>
    <w:p>
      <w:pPr>
        <w:jc w:val="center"/>
        <w:rPr>
          <w:b/>
          <w:sz w:val="48"/>
          <w:szCs w:val="40"/>
        </w:rPr>
      </w:pP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Пластилинография — это один из сравнительно недавно появившегося, нового жанра (вида) в изобразительной деятельности. </w:t>
      </w:r>
      <w:r>
        <w:rPr>
          <w:color w:val="000000"/>
          <w:sz w:val="28"/>
          <w:szCs w:val="28"/>
          <w:shd w:val="clear" w:color="auto" w:fill="FFFFFF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Понятие «пластилинография» имеет два смысловых корня: «гра</w:t>
      </w:r>
      <w:r>
        <w:rPr>
          <w:color w:val="000000"/>
          <w:sz w:val="28"/>
          <w:szCs w:val="28"/>
          <w:shd w:val="clear" w:color="auto" w:fill="FFFFFF"/>
        </w:rPr>
        <w:softHyphen/>
      </w:r>
      <w:r>
        <w:rPr>
          <w:color w:val="000000"/>
          <w:sz w:val="28"/>
          <w:szCs w:val="28"/>
          <w:shd w:val="clear" w:color="auto" w:fill="FFFFFF"/>
        </w:rPr>
        <w:t>фил» — создавать, рисовать, а первая половина слова «пластилин» подразумевает материал, при помощи которого осуществляется ис</w:t>
      </w:r>
      <w:r>
        <w:rPr>
          <w:color w:val="000000"/>
          <w:sz w:val="28"/>
          <w:szCs w:val="28"/>
          <w:shd w:val="clear" w:color="auto" w:fill="FFFFFF"/>
        </w:rPr>
        <w:softHyphen/>
      </w:r>
      <w:r>
        <w:rPr>
          <w:color w:val="000000"/>
          <w:sz w:val="28"/>
          <w:szCs w:val="28"/>
          <w:shd w:val="clear" w:color="auto" w:fill="FFFFFF"/>
        </w:rPr>
        <w:t>полнение замысла.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Этот жанр представляет собой создания лепных картин с изображением более или менее выпуклых, полуобъемных объектов на горизонтальной поверхности, с применением нетрадиционных техник и материалов.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Несмотря на то, что пластилинография – это новый вид декоративно-прикладного искусства, он успел стать неотъемлемой частью занятий с дошкольниками в ДОУ.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 раннего возраста детей знакомят с пластилином: ребёнок учится раскатывать его в руках, размазывать, сплющивать, вытягивать и скатывать, формируя примитивные фигуры и соединяя их между собой. Такой податливый материал, как пластилин, является идеальным инструментом для маленького творца.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Занимаясь пластилинографией, у ребенка развивается умелость рук, укрепляется сила рук, движения обеих рук становятся более согласованными, а движения пальцев дифференцируются, ребенок подготавливает руку к освоению такого сложного навыка, как письмо. Этому всему способствует хорошая мышечная нагрузка пальчиков.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Одним из несомненных достоинств занятий по пластилинографии с детьми младшего дошкольного возраста является интеграция предметных областей знаний. Деятельность пластилинографией позволяет интегрировать различные образовательные сферы. Темы занятий тесно переплетаются с жизнью детей, с той деятельностью, которую они осуществляют на других занятиях (по ознакомлению с окружающим миром и природой, развитию речи, и т.д.).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Такое построение занятий по образовательному проекту ”</w:t>
      </w:r>
      <w:r>
        <w:rPr>
          <w:sz w:val="28"/>
        </w:rPr>
        <w:t xml:space="preserve"> Занимательная пластилинография</w:t>
      </w:r>
      <w:r>
        <w:rPr>
          <w:color w:val="000000"/>
          <w:sz w:val="28"/>
          <w:szCs w:val="28"/>
          <w:shd w:val="clear" w:color="auto" w:fill="FFFFFF"/>
        </w:rPr>
        <w:t xml:space="preserve"> ” способствует более успешному освоению образовательной программы. К концу, которого дети: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Реализуют познавательную активность.</w:t>
      </w:r>
      <w:r>
        <w:rPr>
          <w:color w:val="000000"/>
          <w:sz w:val="28"/>
          <w:szCs w:val="28"/>
          <w:shd w:val="clear" w:color="auto" w:fill="FFFFFF"/>
        </w:rPr>
        <w:t> Весь подбираемый материал для занятий с детьми, имеет практическую направленность, максимально опирается на имеющийся у них жизненный опыт, помогает выделить сущность признаков изучаемых объектов и явлений, активизирует образы и представления, хранящиеся в долговременной памяти. Они позволяют уточнить уже усвоенные им знания, расширить их, применять первые варианты обобщения.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В интересной игровой форме обогащают свой словарь.</w:t>
      </w:r>
      <w:r>
        <w:rPr>
          <w:color w:val="000000"/>
          <w:sz w:val="28"/>
          <w:szCs w:val="28"/>
          <w:shd w:val="clear" w:color="auto" w:fill="FFFFFF"/>
        </w:rPr>
        <w:t> В процессе обыгрывания сюжета и выполнения практических действий с пластилином ведётся непрерывный разговор с детьми. Такая игровая организация деятельности детей стимулирует их речевую активность, вызывает речевое подражание, формирование и активизации словаря, пониманию ребенком речи окружающих.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Знакомятся с художественными произведениями,</w:t>
      </w:r>
      <w:r>
        <w:rPr>
          <w:color w:val="000000"/>
          <w:sz w:val="28"/>
          <w:szCs w:val="28"/>
          <w:shd w:val="clear" w:color="auto" w:fill="FFFFFF"/>
        </w:rPr>
        <w:t> стихами, потешками, пальчиковыми играми.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 детей появляются первые элементарные математические представления о счете, размере, величине.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Развивают сенсорные эталоны.</w:t>
      </w:r>
      <w:r>
        <w:rPr>
          <w:color w:val="000000"/>
          <w:sz w:val="28"/>
          <w:szCs w:val="28"/>
          <w:shd w:val="clear" w:color="auto" w:fill="FFFFFF"/>
        </w:rPr>
        <w:t> Сенсорное развитие занимает одно из центральных мест в работе с детьми по пластилинографии. В младшей группе происходит развитие общих сенсорных способностей: цвет, форма, величина.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У детей воспитывается тактильные и термические чувства</w:t>
      </w: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u w:val="single"/>
          <w:shd w:val="clear" w:color="auto" w:fill="FFFFFF"/>
        </w:rPr>
        <w:t>пальцев</w:t>
      </w:r>
      <w:r>
        <w:rPr>
          <w:color w:val="000000"/>
          <w:sz w:val="28"/>
          <w:szCs w:val="28"/>
          <w:shd w:val="clear" w:color="auto" w:fill="FFFFFF"/>
        </w:rPr>
        <w:t>. Необходимость тактильного и термического чувства кончиками и подушечками пальцев обусловлена практикой жизни, должна стать необходимой фазой обучения, накопления социокультурного опыта ребенка.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 дошкольного возраста наилучшим образом знакомятся с материалами через тактильные ощущения. На занятиях кружка происходит реализация впечатлений, знаний, эмоционального состояния детей в изобразительном творчестве.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Но главное значение занятий по пластилинографии состоит в том, что в конце обучения, у ребенка развивается умелость рук, укрепляется сила рук, движения обеих рук становятся более согласованными, а движения пальцев дифференцируются. Этому способствует хорошая мышечная нагрузка на пальчики. У детей развивается пинцетное хватание, т. е. захват мелкого предмета двумя пальцами или щепотью они так – же умеют самостоятельно осуществлять движения во всех его качествах: силе, длительности, направленности и др.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Создание программы дополнительного образования обосновано отсутствием методического обеспечения занятий по пластилинографии и актуальностью проблемы по развитию ручных умений у детей младшего дошкольного возраста. Так – же данная образовательная программа - обеспечивает своевременное, всестороннее развитие личности ребенка в раннем возрасте с учетом его индивидуальных и психофизических особенностей; активно помогает каждому ребенку в освоении соответствующих возрасту умений и знаний, и обучает систематически и грамотно анализировать полученные результаты.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Актуальность программы </w:t>
      </w:r>
      <w:r>
        <w:rPr>
          <w:color w:val="000000"/>
          <w:sz w:val="28"/>
          <w:szCs w:val="28"/>
          <w:shd w:val="clear" w:color="auto" w:fill="FFFFFF"/>
        </w:rPr>
        <w:t>состоит в том, что развитие мелкой моторики, ручной умелости на занятиях по изобразительной деятельности способствует развитию сенсомоторики – согласованности в работе глаза и руки,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совершенствованию координации движений, гибкости, силе, точности в выполнении действий, коррекции мелкой моторики пальцев рук. Дети овладевают</w:t>
      </w:r>
    </w:p>
    <w:p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навыками и умениями работы с инструментами.</w:t>
      </w:r>
    </w:p>
    <w:p>
      <w:pPr>
        <w:rPr>
          <w:color w:val="000000"/>
          <w:sz w:val="28"/>
          <w:szCs w:val="28"/>
          <w:shd w:val="clear" w:color="auto" w:fill="FFFFFF"/>
        </w:rPr>
      </w:pPr>
    </w:p>
    <w:p>
      <w:pPr>
        <w:rPr>
          <w:b/>
          <w:sz w:val="28"/>
          <w:szCs w:val="28"/>
        </w:rPr>
      </w:pPr>
    </w:p>
    <w:p>
      <w:pPr>
        <w:jc w:val="center"/>
        <w:rPr>
          <w:b/>
          <w:sz w:val="48"/>
          <w:szCs w:val="40"/>
        </w:rPr>
      </w:pPr>
      <w:r>
        <w:rPr>
          <w:b/>
          <w:sz w:val="48"/>
          <w:szCs w:val="40"/>
        </w:rPr>
        <w:drawing>
          <wp:inline distT="0" distB="0" distL="0" distR="0">
            <wp:extent cx="5527040" cy="3825240"/>
            <wp:effectExtent l="19050" t="0" r="0" b="0"/>
            <wp:docPr id="1" name="Рисунок 1" descr="C:\Users\User\Desktop\ры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ры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7544" cy="382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Пластилинография – это техника, принцип которой заключается в создании пластилином лепной картинки на бумажной, картонной или иной основе, благодаря которой изображения получаются более или менее выпуклые, полуобъёмные.</w:t>
      </w:r>
    </w:p>
    <w:p>
      <w:pPr>
        <w:rPr>
          <w:b/>
          <w:sz w:val="28"/>
          <w:szCs w:val="28"/>
        </w:rPr>
      </w:pPr>
      <w:r>
        <w:rPr>
          <w:sz w:val="28"/>
          <w:szCs w:val="28"/>
        </w:rPr>
        <w:t>Рисование пластилином - это увлекательное занятие для детей. Детям, которым не удаются объёмные поделки, прекрасно</w:t>
      </w:r>
      <w:r>
        <w:rPr>
          <w:sz w:val="28"/>
          <w:szCs w:val="28"/>
          <w:shd w:val="clear" w:color="auto" w:fill="F4F7E7"/>
        </w:rPr>
        <w:t xml:space="preserve"> </w:t>
      </w:r>
      <w:r>
        <w:rPr>
          <w:sz w:val="28"/>
          <w:szCs w:val="28"/>
        </w:rPr>
        <w:t>выполняют работу в технике пластилинографии. Я в своей работе использовала прекрасные разработки Г.Н.Давыдовой "Пластилинография".</w:t>
      </w: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</w:p>
    <w:p>
      <w:pPr>
        <w:ind w:left="3540" w:firstLine="708"/>
        <w:jc w:val="center"/>
        <w:rPr>
          <w:b/>
          <w:sz w:val="28"/>
          <w:szCs w:val="28"/>
        </w:rPr>
      </w:pPr>
      <w:bookmarkStart w:id="0" w:name="_GoBack"/>
      <w:bookmarkEnd w:id="0"/>
    </w:p>
    <w:p>
      <w:pPr>
        <w:ind w:left="3540" w:firstLine="708"/>
        <w:jc w:val="right"/>
        <w:rPr>
          <w:sz w:val="28"/>
          <w:szCs w:val="28"/>
        </w:rPr>
      </w:pPr>
    </w:p>
    <w:p>
      <w:pPr>
        <w:ind w:left="3540" w:firstLine="708"/>
        <w:jc w:val="right"/>
        <w:rPr>
          <w:sz w:val="32"/>
          <w:szCs w:val="40"/>
        </w:rPr>
      </w:pPr>
    </w:p>
    <w:p>
      <w:pPr>
        <w:ind w:left="3540" w:firstLine="708"/>
        <w:jc w:val="right"/>
        <w:rPr>
          <w:sz w:val="32"/>
          <w:szCs w:val="40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32"/>
          <w:szCs w:val="40"/>
        </w:rPr>
        <w:t>План</w:t>
      </w:r>
      <w:r>
        <w:rPr>
          <w:b/>
          <w:bCs/>
          <w:sz w:val="28"/>
          <w:szCs w:val="28"/>
        </w:rPr>
        <w:t xml:space="preserve"> образовательный проекта</w:t>
      </w:r>
      <w:r>
        <w:rPr>
          <w:b/>
          <w:sz w:val="28"/>
          <w:szCs w:val="28"/>
        </w:rPr>
        <w:t xml:space="preserve"> </w:t>
      </w:r>
    </w:p>
    <w:p>
      <w:pPr>
        <w:jc w:val="center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bCs/>
          <w:sz w:val="32"/>
          <w:szCs w:val="32"/>
          <w:lang w:eastAsia="en-US"/>
        </w:rPr>
        <w:t>«Занимательная пластилинография».</w:t>
      </w:r>
    </w:p>
    <w:p>
      <w:pPr>
        <w:jc w:val="center"/>
        <w:rPr>
          <w:rFonts w:eastAsiaTheme="minorHAnsi"/>
          <w:b/>
          <w:sz w:val="28"/>
          <w:lang w:eastAsia="en-US"/>
        </w:rPr>
      </w:pPr>
    </w:p>
    <w:p>
      <w:pPr>
        <w:rPr>
          <w:rFonts w:eastAsiaTheme="minorHAnsi"/>
          <w:b/>
          <w:sz w:val="28"/>
          <w:lang w:eastAsia="en-US"/>
        </w:rPr>
      </w:pPr>
      <w:r>
        <w:rPr>
          <w:rFonts w:eastAsiaTheme="minorHAnsi"/>
          <w:b/>
          <w:sz w:val="28"/>
          <w:lang w:eastAsia="en-US"/>
        </w:rPr>
        <w:t xml:space="preserve">Цель: </w:t>
      </w:r>
      <w:r>
        <w:rPr>
          <w:sz w:val="28"/>
        </w:rPr>
        <w:t>развитие художественно-творческих способностей у детей младшего дошкольного возраста, через художественно-изобразительную деятельность, посредством нетрадиционной техники – пластилинографии</w:t>
      </w:r>
    </w:p>
    <w:p>
      <w:pPr>
        <w:rPr>
          <w:rFonts w:eastAsiaTheme="minorHAnsi"/>
          <w:b/>
          <w:sz w:val="28"/>
          <w:lang w:eastAsia="en-US"/>
        </w:rPr>
      </w:pPr>
    </w:p>
    <w:p>
      <w:pPr>
        <w:rPr>
          <w:rFonts w:eastAsiaTheme="minorHAnsi"/>
          <w:b/>
          <w:sz w:val="28"/>
          <w:lang w:eastAsia="en-US"/>
        </w:rPr>
      </w:pPr>
      <w:r>
        <w:rPr>
          <w:rFonts w:eastAsiaTheme="minorHAnsi"/>
          <w:b/>
          <w:sz w:val="28"/>
          <w:lang w:eastAsia="en-US"/>
        </w:rPr>
        <w:t>Задачи:</w:t>
      </w:r>
    </w:p>
    <w:p>
      <w:pPr>
        <w:rPr>
          <w:sz w:val="28"/>
        </w:rPr>
      </w:pPr>
      <w:r>
        <w:rPr>
          <w:sz w:val="28"/>
        </w:rPr>
        <w:t xml:space="preserve"> </w:t>
      </w:r>
    </w:p>
    <w:p>
      <w:pPr>
        <w:pStyle w:val="16"/>
        <w:numPr>
          <w:ilvl w:val="0"/>
          <w:numId w:val="1"/>
        </w:numPr>
        <w:rPr>
          <w:sz w:val="28"/>
        </w:rPr>
      </w:pPr>
      <w:r>
        <w:rPr>
          <w:sz w:val="28"/>
        </w:rPr>
        <w:t>Учить создавать лепные картины с изображением полуобъёмных предметов на горизонтальной поверхности, посредством пластилинографии.</w:t>
      </w:r>
    </w:p>
    <w:p>
      <w:pPr>
        <w:pStyle w:val="16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Развивать творческие способности детей. </w:t>
      </w:r>
    </w:p>
    <w:p>
      <w:pPr>
        <w:numPr>
          <w:ilvl w:val="0"/>
          <w:numId w:val="1"/>
        </w:numPr>
        <w:spacing w:before="120" w:after="120" w:line="276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Формировать умение передавать простейший образ предметов, явлений окружающего мира посредством пластилинографии;</w:t>
      </w:r>
    </w:p>
    <w:p>
      <w:pPr>
        <w:pStyle w:val="16"/>
        <w:numPr>
          <w:ilvl w:val="0"/>
          <w:numId w:val="1"/>
        </w:numPr>
        <w:rPr>
          <w:rFonts w:eastAsiaTheme="minorHAnsi"/>
          <w:b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Развивать осязание и мелкую моторику рук через освоение нетрадиционной техники работы с пластилином.</w:t>
      </w:r>
    </w:p>
    <w:p>
      <w:pPr>
        <w:numPr>
          <w:ilvl w:val="0"/>
          <w:numId w:val="1"/>
        </w:numPr>
        <w:spacing w:after="200" w:line="276" w:lineRule="auto"/>
        <w:ind w:left="714" w:hanging="357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Закреплять умение работать на заданном пространстве;</w:t>
      </w:r>
    </w:p>
    <w:p>
      <w:pPr>
        <w:pStyle w:val="16"/>
        <w:numPr>
          <w:ilvl w:val="0"/>
          <w:numId w:val="1"/>
        </w:numPr>
        <w:rPr>
          <w:sz w:val="28"/>
        </w:rPr>
      </w:pPr>
      <w:r>
        <w:rPr>
          <w:rFonts w:eastAsiaTheme="minorHAnsi"/>
          <w:sz w:val="28"/>
          <w:lang w:eastAsia="en-US"/>
        </w:rPr>
        <w:t xml:space="preserve">Закреплять приёмы лепки; </w:t>
      </w:r>
      <w:r>
        <w:rPr>
          <w:sz w:val="28"/>
        </w:rPr>
        <w:t>воспитывать усидчивость, аккуратность в работе.</w:t>
      </w:r>
    </w:p>
    <w:p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Развивать зрительно-пространственные навыки ориентировки на листе бумаги;</w:t>
      </w:r>
    </w:p>
    <w:p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развивать внимание, память, речь, мышление;</w:t>
      </w:r>
    </w:p>
    <w:p>
      <w:pPr>
        <w:numPr>
          <w:ilvl w:val="0"/>
          <w:numId w:val="1"/>
        </w:numPr>
        <w:spacing w:after="200"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воспитывать стремление к поиску, самостоятельности.</w:t>
      </w:r>
    </w:p>
    <w:p>
      <w:pPr>
        <w:spacing w:before="120" w:after="120"/>
        <w:rPr>
          <w:rFonts w:eastAsiaTheme="minorHAnsi"/>
          <w:b/>
          <w:sz w:val="28"/>
          <w:lang w:eastAsia="en-US"/>
        </w:rPr>
      </w:pPr>
      <w:r>
        <w:rPr>
          <w:rFonts w:eastAsiaTheme="minorHAnsi"/>
          <w:b/>
          <w:sz w:val="28"/>
          <w:lang w:eastAsia="en-US"/>
        </w:rPr>
        <w:t>Принципы работы:</w:t>
      </w:r>
    </w:p>
    <w:p>
      <w:pPr>
        <w:numPr>
          <w:ilvl w:val="0"/>
          <w:numId w:val="2"/>
        </w:numPr>
        <w:spacing w:after="200"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Связь знаний, умений с жизнью, с практикой.</w:t>
      </w:r>
    </w:p>
    <w:p>
      <w:pPr>
        <w:numPr>
          <w:ilvl w:val="0"/>
          <w:numId w:val="2"/>
        </w:numPr>
        <w:spacing w:after="200"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От простого к сложному.</w:t>
      </w:r>
    </w:p>
    <w:p>
      <w:pPr>
        <w:numPr>
          <w:ilvl w:val="0"/>
          <w:numId w:val="2"/>
        </w:numPr>
        <w:spacing w:after="200"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Доступность.</w:t>
      </w:r>
    </w:p>
    <w:p>
      <w:pPr>
        <w:numPr>
          <w:ilvl w:val="0"/>
          <w:numId w:val="2"/>
        </w:numPr>
        <w:spacing w:after="200"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Системность знаний.</w:t>
      </w:r>
    </w:p>
    <w:p>
      <w:pPr>
        <w:numPr>
          <w:ilvl w:val="0"/>
          <w:numId w:val="2"/>
        </w:numPr>
        <w:spacing w:after="200"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Воспитывающая и развивающая направленность.</w:t>
      </w:r>
    </w:p>
    <w:p>
      <w:pPr>
        <w:numPr>
          <w:ilvl w:val="0"/>
          <w:numId w:val="2"/>
        </w:numPr>
        <w:spacing w:after="200"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Активность и самостоятельность.</w:t>
      </w:r>
    </w:p>
    <w:p>
      <w:pPr>
        <w:numPr>
          <w:ilvl w:val="0"/>
          <w:numId w:val="2"/>
        </w:numPr>
        <w:spacing w:after="200"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Учет возрастных и  индивидуальных особенностей.</w:t>
      </w:r>
    </w:p>
    <w:p>
      <w:pPr>
        <w:spacing w:after="200" w:line="276" w:lineRule="auto"/>
        <w:ind w:left="720"/>
        <w:jc w:val="center"/>
        <w:rPr>
          <w:rFonts w:eastAsiaTheme="minorHAnsi"/>
          <w:b/>
          <w:sz w:val="28"/>
          <w:lang w:eastAsia="en-US"/>
        </w:rPr>
      </w:pPr>
    </w:p>
    <w:p>
      <w:pPr>
        <w:spacing w:after="200" w:line="276" w:lineRule="auto"/>
        <w:ind w:left="720"/>
        <w:jc w:val="center"/>
        <w:rPr>
          <w:rFonts w:eastAsiaTheme="minorHAnsi"/>
          <w:b/>
          <w:sz w:val="28"/>
          <w:lang w:eastAsia="en-US"/>
        </w:rPr>
      </w:pPr>
    </w:p>
    <w:p>
      <w:pPr>
        <w:jc w:val="center"/>
        <w:rPr>
          <w:rFonts w:eastAsiaTheme="minorHAnsi"/>
          <w:sz w:val="28"/>
          <w:lang w:eastAsia="en-US"/>
        </w:rPr>
      </w:pPr>
      <w:r>
        <w:rPr>
          <w:rFonts w:eastAsiaTheme="minorHAnsi"/>
          <w:b/>
          <w:sz w:val="28"/>
          <w:lang w:eastAsia="en-US"/>
        </w:rPr>
        <w:t xml:space="preserve">Этапы </w:t>
      </w:r>
      <w:r>
        <w:rPr>
          <w:b/>
          <w:bCs/>
          <w:sz w:val="28"/>
          <w:szCs w:val="28"/>
        </w:rPr>
        <w:t>образовательного проекта</w:t>
      </w:r>
      <w:r>
        <w:rPr>
          <w:b/>
          <w:sz w:val="28"/>
          <w:szCs w:val="28"/>
        </w:rPr>
        <w:t xml:space="preserve"> </w:t>
      </w:r>
      <w:r>
        <w:rPr>
          <w:rFonts w:eastAsiaTheme="minorHAnsi"/>
          <w:b/>
          <w:sz w:val="28"/>
          <w:lang w:eastAsia="en-US"/>
        </w:rPr>
        <w:t xml:space="preserve"> с детьми: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• опрос-анкетирование родителей, изучение интересов и потребностей детей;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• изучение методических рекомендаций;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• создание условий для проведения </w:t>
      </w:r>
      <w:r>
        <w:rPr>
          <w:sz w:val="28"/>
        </w:rPr>
        <w:t xml:space="preserve">бразовательного проекта </w:t>
      </w:r>
      <w:r>
        <w:rPr>
          <w:rFonts w:eastAsiaTheme="minorHAnsi"/>
          <w:sz w:val="28"/>
          <w:lang w:eastAsia="en-US"/>
        </w:rPr>
        <w:t>работы;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• подведение итогов.</w:t>
      </w:r>
    </w:p>
    <w:p>
      <w:pPr>
        <w:spacing w:before="120" w:after="120"/>
        <w:jc w:val="center"/>
        <w:rPr>
          <w:rFonts w:eastAsiaTheme="minorHAnsi"/>
          <w:b/>
          <w:sz w:val="28"/>
          <w:lang w:eastAsia="en-US"/>
        </w:rPr>
      </w:pPr>
    </w:p>
    <w:p>
      <w:pPr>
        <w:spacing w:before="120" w:after="120"/>
        <w:jc w:val="center"/>
        <w:rPr>
          <w:rFonts w:eastAsiaTheme="minorHAnsi"/>
          <w:b/>
          <w:sz w:val="28"/>
          <w:lang w:eastAsia="en-US"/>
        </w:rPr>
      </w:pPr>
    </w:p>
    <w:p>
      <w:pPr>
        <w:spacing w:before="120" w:after="120"/>
        <w:jc w:val="center"/>
        <w:rPr>
          <w:rFonts w:eastAsiaTheme="minorHAnsi"/>
          <w:b/>
          <w:sz w:val="28"/>
          <w:lang w:eastAsia="en-US"/>
        </w:rPr>
      </w:pPr>
      <w:r>
        <w:rPr>
          <w:rFonts w:eastAsiaTheme="minorHAnsi"/>
          <w:b/>
          <w:sz w:val="28"/>
          <w:lang w:eastAsia="en-US"/>
        </w:rPr>
        <w:t>Предполагаемые результаты работы: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• у ребёнка развивается интерес к творческой деятельности;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• усвоены основные приёмы работы в технике пластилинографии;</w:t>
      </w:r>
    </w:p>
    <w:p>
      <w:pPr>
        <w:spacing w:line="276" w:lineRule="auto"/>
        <w:contextualSpacing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• мелкая моторика развита на достаточном уровне;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•ребёнок проявляет аккуратность при работе с пластилином, умеет последовательно выполнять работу и доводить начатое дело до конца.</w:t>
      </w:r>
    </w:p>
    <w:p>
      <w:pPr>
        <w:spacing w:before="240" w:after="200" w:line="276" w:lineRule="auto"/>
        <w:jc w:val="center"/>
        <w:rPr>
          <w:rFonts w:eastAsiaTheme="minorHAnsi"/>
          <w:b/>
          <w:sz w:val="28"/>
          <w:lang w:eastAsia="en-US"/>
        </w:rPr>
      </w:pPr>
      <w:r>
        <w:rPr>
          <w:rFonts w:eastAsiaTheme="minorHAnsi"/>
          <w:b/>
          <w:sz w:val="28"/>
          <w:lang w:eastAsia="en-US"/>
        </w:rPr>
        <w:t>Материал для занятий: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1. Плотный цветной и белый картон.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2. Цветной пластилин.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3. Доска для лепки.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4. Салфетка для рук.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5. Игрушки, иллюстрации и дидактический материал, соответствующий тематике занятия.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</w:p>
    <w:p>
      <w:pPr>
        <w:spacing w:line="276" w:lineRule="auto"/>
        <w:jc w:val="center"/>
        <w:rPr>
          <w:rFonts w:eastAsiaTheme="minorHAnsi"/>
          <w:b/>
          <w:bCs/>
          <w:sz w:val="28"/>
          <w:lang w:eastAsia="en-US"/>
        </w:rPr>
      </w:pPr>
      <w:r>
        <w:rPr>
          <w:rFonts w:eastAsiaTheme="minorHAnsi"/>
          <w:b/>
          <w:bCs/>
          <w:sz w:val="28"/>
          <w:lang w:eastAsia="en-US"/>
        </w:rPr>
        <w:t>Организация деятельности  и режим кружка:</w:t>
      </w:r>
    </w:p>
    <w:p>
      <w:pPr>
        <w:spacing w:line="276" w:lineRule="auto"/>
        <w:jc w:val="center"/>
        <w:rPr>
          <w:rFonts w:eastAsiaTheme="minorHAnsi"/>
          <w:b/>
          <w:bCs/>
          <w:sz w:val="28"/>
          <w:lang w:eastAsia="en-US"/>
        </w:rPr>
      </w:pPr>
    </w:p>
    <w:p>
      <w:pPr>
        <w:rPr>
          <w:sz w:val="28"/>
        </w:rPr>
      </w:pPr>
      <w:r>
        <w:rPr>
          <w:sz w:val="28"/>
        </w:rPr>
        <w:t>Образовательный проект «Занимательная пластилинография», для детей средней группы, разработана на основе  методического пособия  «Пластилинография для малышей» Давыдова Г.Н</w:t>
      </w:r>
    </w:p>
    <w:p>
      <w:pPr>
        <w:spacing w:line="276" w:lineRule="auto"/>
        <w:jc w:val="center"/>
        <w:rPr>
          <w:rFonts w:eastAsiaTheme="minorHAnsi"/>
          <w:b/>
          <w:bCs/>
          <w:sz w:val="28"/>
          <w:lang w:eastAsia="en-US"/>
        </w:rPr>
      </w:pPr>
    </w:p>
    <w:p>
      <w:pPr>
        <w:spacing w:line="276" w:lineRule="auto"/>
        <w:rPr>
          <w:rFonts w:eastAsiaTheme="minorHAnsi"/>
          <w:bCs/>
          <w:sz w:val="28"/>
          <w:lang w:eastAsia="en-US"/>
        </w:rPr>
      </w:pPr>
      <w:r>
        <w:rPr>
          <w:rFonts w:eastAsiaTheme="minorHAnsi"/>
          <w:bCs/>
          <w:iCs/>
          <w:sz w:val="28"/>
          <w:lang w:eastAsia="en-US"/>
        </w:rPr>
        <w:t xml:space="preserve">Направление </w:t>
      </w:r>
      <w:r>
        <w:rPr>
          <w:sz w:val="28"/>
        </w:rPr>
        <w:t>образовательно проектной</w:t>
      </w:r>
      <w:r>
        <w:rPr>
          <w:rFonts w:eastAsiaTheme="minorHAnsi"/>
          <w:bCs/>
          <w:iCs/>
          <w:sz w:val="28"/>
          <w:lang w:eastAsia="en-US"/>
        </w:rPr>
        <w:t xml:space="preserve"> работы и программы</w:t>
      </w:r>
      <w:r>
        <w:rPr>
          <w:rFonts w:eastAsiaTheme="minorHAnsi"/>
          <w:bCs/>
          <w:sz w:val="28"/>
          <w:lang w:eastAsia="en-US"/>
        </w:rPr>
        <w:t>  художественно - эстетическое развитие детей.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Работа кружка рассчитана на один учебный год.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sz w:val="28"/>
        </w:rPr>
        <w:t>Образовательный проект</w:t>
      </w:r>
      <w:r>
        <w:rPr>
          <w:sz w:val="28"/>
          <w:shd w:val="clear" w:color="auto" w:fill="FFFFFF"/>
        </w:rPr>
        <w:t xml:space="preserve"> проводится один раз в неделю во второй половине дня, в течение 20 минут.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Тематика занятий в календарных планах воспитательно – образовательной работы в средней группе с детьми 4-5 лет построена с учетом возрастных особенностей дошкольников и требованиями программы воспитания и обучения в детском саду «От рождения до школы» под редакцией Вераксы.</w:t>
      </w: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</w:p>
    <w:p>
      <w:pPr>
        <w:spacing w:line="276" w:lineRule="auto"/>
        <w:jc w:val="both"/>
        <w:rPr>
          <w:rFonts w:eastAsiaTheme="minorHAnsi"/>
          <w:sz w:val="28"/>
          <w:lang w:eastAsia="en-US"/>
        </w:rPr>
      </w:pPr>
    </w:p>
    <w:tbl>
      <w:tblPr>
        <w:tblStyle w:val="11"/>
        <w:tblW w:w="10207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3067"/>
        <w:gridCol w:w="6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74" w:type="dxa"/>
            <w:vAlign w:val="center"/>
          </w:tcPr>
          <w:p>
            <w:r>
              <w:t>№</w:t>
            </w:r>
          </w:p>
        </w:tc>
        <w:tc>
          <w:tcPr>
            <w:tcW w:w="3067" w:type="dxa"/>
            <w:vAlign w:val="center"/>
          </w:tcPr>
          <w:p>
            <w:r>
              <w:t>Тема занятия</w:t>
            </w:r>
          </w:p>
        </w:tc>
        <w:tc>
          <w:tcPr>
            <w:tcW w:w="6466" w:type="dxa"/>
            <w:vAlign w:val="center"/>
          </w:tcPr>
          <w:p>
            <w:r>
              <w:t>Задачи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0207" w:type="dxa"/>
            <w:gridSpan w:val="3"/>
          </w:tcPr>
          <w:p>
            <w:pPr>
              <w:rPr>
                <w:b/>
              </w:rPr>
            </w:pPr>
            <w:r>
              <w:rPr>
                <w:b/>
              </w:rPr>
              <w:t xml:space="preserve">Сентябрь:  </w:t>
            </w:r>
          </w:p>
          <w:p>
            <w:pPr>
              <w:rPr>
                <w:i/>
              </w:rPr>
            </w:pPr>
            <w:r>
              <w:rPr>
                <w:i/>
              </w:rPr>
              <w:t>первые два занятия диагностика выявления уровня развития мелкой моторики рук, умения самостоятельно использовать в работе основные приёмы лепки.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9" w:hRule="atLeast"/>
        </w:trPr>
        <w:tc>
          <w:tcPr>
            <w:tcW w:w="674" w:type="dxa"/>
          </w:tcPr>
          <w:p>
            <w:r>
              <w:t>1.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«Воздушные шары»</w:t>
            </w:r>
          </w:p>
          <w:p>
            <w:r>
              <w:drawing>
                <wp:inline distT="0" distB="0" distL="0" distR="0">
                  <wp:extent cx="884555" cy="1274445"/>
                  <wp:effectExtent l="19050" t="0" r="0" b="0"/>
                  <wp:docPr id="2" name="Рисунок 1" descr="http://proimages.ru/images/284473_sharik-v-vekt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proimages.ru/images/284473_sharik-v-vekt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55" cy="127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3"/>
              </w:numPr>
            </w:pPr>
            <w:r>
              <w:t>Закрепить умение раскатывать комочки пластилина кругообразными движениями.</w:t>
            </w:r>
          </w:p>
          <w:p>
            <w:pPr>
              <w:numPr>
                <w:ilvl w:val="0"/>
                <w:numId w:val="3"/>
              </w:numPr>
            </w:pPr>
            <w:r>
              <w:t>Формировать умение прикреплять готовую форму на плоскость путём равномерного расплющивания по поверхности основы.</w:t>
            </w:r>
          </w:p>
          <w:p>
            <w:pPr>
              <w:numPr>
                <w:ilvl w:val="0"/>
                <w:numId w:val="3"/>
              </w:numPr>
            </w:pPr>
            <w:r>
              <w:t>Развивать мелкую моторику рук.</w:t>
            </w:r>
          </w:p>
          <w:p>
            <w:pPr>
              <w:numPr>
                <w:ilvl w:val="0"/>
                <w:numId w:val="3"/>
              </w:numPr>
            </w:pPr>
            <w:r>
              <w:t>Развивать эстетическое и образное восприятие.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7" w:hRule="atLeast"/>
        </w:trPr>
        <w:tc>
          <w:tcPr>
            <w:tcW w:w="674" w:type="dxa"/>
          </w:tcPr>
          <w:p>
            <w:r>
              <w:t>2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«Бусы для Люси»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drawing>
                <wp:inline distT="0" distB="0" distL="0" distR="0">
                  <wp:extent cx="1151890" cy="728345"/>
                  <wp:effectExtent l="19050" t="0" r="0" b="0"/>
                  <wp:docPr id="10" name="Рисунок 10" descr="C:\Users\User\Desktop\Безы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User\Desktop\Безы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380" cy="726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4"/>
              </w:numPr>
            </w:pPr>
            <w:r>
              <w:t>Закреплять умение лепить предмет, состоящий из нескольких частей, располагать элементы (бусинки) близко друг к другу, в определённом порядке, чередуя их по цвету.</w:t>
            </w:r>
          </w:p>
          <w:p>
            <w:pPr>
              <w:numPr>
                <w:ilvl w:val="0"/>
                <w:numId w:val="4"/>
              </w:numPr>
            </w:pPr>
            <w:r>
              <w:t>Уточнить знание детей о круглой форме предметов, закрепить умение лепить шарики малого размера, скатывая их кругообразным движением пальцев руки.</w:t>
            </w:r>
          </w:p>
          <w:p>
            <w:pPr>
              <w:numPr>
                <w:ilvl w:val="0"/>
                <w:numId w:val="4"/>
              </w:numPr>
            </w:pPr>
            <w:r>
              <w:t>Закреплять знания о цвете.</w:t>
            </w:r>
          </w:p>
          <w:p>
            <w:pPr>
              <w:numPr>
                <w:ilvl w:val="0"/>
                <w:numId w:val="4"/>
              </w:numPr>
            </w:pPr>
            <w:r>
              <w:t>Развивать чувство ритма.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3"/>
          </w:tcPr>
          <w:p>
            <w:r>
              <w:t>Октябрь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8" w:hRule="atLeast"/>
        </w:trPr>
        <w:tc>
          <w:tcPr>
            <w:tcW w:w="674" w:type="dxa"/>
          </w:tcPr>
          <w:p>
            <w:r>
              <w:t>3.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 xml:space="preserve">«Овощи для засолки» 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779780" cy="1232535"/>
                  <wp:effectExtent l="19050" t="0" r="11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47" cy="1241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5"/>
              </w:numPr>
            </w:pPr>
            <w:r>
              <w:t>Продолжать формировать умение раскатывать комочки пластилина круговыми движениями ладоней.</w:t>
            </w:r>
          </w:p>
          <w:p>
            <w:pPr>
              <w:numPr>
                <w:ilvl w:val="0"/>
                <w:numId w:val="5"/>
              </w:numPr>
            </w:pPr>
            <w:r>
              <w:t>Закреплять умение расплющивать шарики-помидоры, произвольно располагать их по поверхности.</w:t>
            </w:r>
          </w:p>
          <w:p>
            <w:pPr>
              <w:numPr>
                <w:ilvl w:val="0"/>
                <w:numId w:val="5"/>
              </w:numPr>
            </w:pPr>
            <w:r>
              <w:t>Закреплять с детьми знания о красном цвете.</w:t>
            </w:r>
          </w:p>
          <w:p>
            <w:pPr>
              <w:numPr>
                <w:ilvl w:val="0"/>
                <w:numId w:val="5"/>
              </w:numPr>
            </w:pPr>
            <w:r>
              <w:t>Развивать мелкую моторику.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8" w:hRule="atLeast"/>
        </w:trPr>
        <w:tc>
          <w:tcPr>
            <w:tcW w:w="674" w:type="dxa"/>
          </w:tcPr>
          <w:p>
            <w:r>
              <w:t>4.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370205</wp:posOffset>
                  </wp:positionH>
                  <wp:positionV relativeFrom="margin">
                    <wp:posOffset>272415</wp:posOffset>
                  </wp:positionV>
                  <wp:extent cx="815340" cy="1223010"/>
                  <wp:effectExtent l="19050" t="0" r="381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«Созрели яблочки в саду» </w:t>
            </w:r>
          </w:p>
          <w:p>
            <w:pPr>
              <w:jc w:val="center"/>
              <w:rPr>
                <w:b/>
              </w:rPr>
            </w:pPr>
          </w:p>
        </w:tc>
        <w:tc>
          <w:tcPr>
            <w:tcW w:w="6466" w:type="dxa"/>
          </w:tcPr>
          <w:p>
            <w:pPr>
              <w:numPr>
                <w:ilvl w:val="0"/>
                <w:numId w:val="6"/>
              </w:numPr>
            </w:pPr>
            <w:r>
              <w:t>Формировать умение детей отщипывать небольшие кусочки пластилина и скатывать маленькие шарики круговыми движениями пальцев.</w:t>
            </w:r>
          </w:p>
          <w:p>
            <w:pPr>
              <w:numPr>
                <w:ilvl w:val="0"/>
                <w:numId w:val="6"/>
              </w:numPr>
            </w:pPr>
            <w:r>
              <w:t xml:space="preserve">Закреплять умение расплющивать шарики пальцем сверху. </w:t>
            </w:r>
          </w:p>
          <w:p>
            <w:pPr>
              <w:numPr>
                <w:ilvl w:val="0"/>
                <w:numId w:val="6"/>
              </w:numPr>
            </w:pPr>
            <w:r>
              <w:t>Закреплять с детьми знания о красном цвете.</w:t>
            </w:r>
          </w:p>
          <w:p>
            <w:pPr>
              <w:numPr>
                <w:ilvl w:val="0"/>
                <w:numId w:val="6"/>
              </w:numPr>
            </w:pPr>
            <w:r>
              <w:t>Воспитывать аккуратность, заботу о ближнем, чувство сопереживания.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7" w:hRule="atLeast"/>
        </w:trPr>
        <w:tc>
          <w:tcPr>
            <w:tcW w:w="674" w:type="dxa"/>
          </w:tcPr>
          <w:p>
            <w:r>
              <w:t>5.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«Варим варенье»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370205</wp:posOffset>
                  </wp:positionH>
                  <wp:positionV relativeFrom="margin">
                    <wp:posOffset>226060</wp:posOffset>
                  </wp:positionV>
                  <wp:extent cx="804545" cy="1103630"/>
                  <wp:effectExtent l="19050" t="0" r="0" b="0"/>
                  <wp:wrapSquare wrapText="bothSides"/>
                  <wp:docPr id="23" name="Рисунок 23" descr="C:\Users\User\Desktop\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C:\Users\User\Desktop\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</w:p>
        </w:tc>
        <w:tc>
          <w:tcPr>
            <w:tcW w:w="6466" w:type="dxa"/>
          </w:tcPr>
          <w:p>
            <w:pPr>
              <w:numPr>
                <w:ilvl w:val="0"/>
                <w:numId w:val="7"/>
              </w:numPr>
            </w:pPr>
            <w:r>
              <w:t>Побуждать детей передавать в лепке впечатления от окружающего – поспели ягоды.</w:t>
            </w:r>
          </w:p>
          <w:p>
            <w:pPr>
              <w:numPr>
                <w:ilvl w:val="0"/>
                <w:numId w:val="7"/>
              </w:numPr>
            </w:pPr>
            <w:r>
              <w:t>Закреплять умение лепить предметы круглой формы, скатывая комочки пластилина круговыми движениями ладоней; расплющивать шарики-ягодки на горизонтальной плоскости, произвольно располагая их по поверхности.</w:t>
            </w:r>
          </w:p>
          <w:p>
            <w:pPr>
              <w:numPr>
                <w:ilvl w:val="0"/>
                <w:numId w:val="7"/>
              </w:numPr>
            </w:pPr>
            <w:r>
              <w:t>Закреплять с детьми знания о красном цвете.</w:t>
            </w:r>
          </w:p>
          <w:p>
            <w:pPr>
              <w:numPr>
                <w:ilvl w:val="0"/>
                <w:numId w:val="7"/>
              </w:numPr>
            </w:pPr>
            <w:r>
              <w:t>Развивать мелкую моторику.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</w:tcPr>
          <w:p>
            <w:r>
              <w:t>6.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222250</wp:posOffset>
                  </wp:positionH>
                  <wp:positionV relativeFrom="margin">
                    <wp:posOffset>360680</wp:posOffset>
                  </wp:positionV>
                  <wp:extent cx="1134110" cy="1680210"/>
                  <wp:effectExtent l="19050" t="0" r="889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«Чудо-грибочки»</w:t>
            </w:r>
          </w:p>
          <w:p>
            <w:pPr>
              <w:rPr>
                <w:b/>
              </w:rPr>
            </w:pPr>
          </w:p>
          <w:p>
            <w:pPr>
              <w:jc w:val="center"/>
            </w:pPr>
          </w:p>
        </w:tc>
        <w:tc>
          <w:tcPr>
            <w:tcW w:w="6466" w:type="dxa"/>
          </w:tcPr>
          <w:p>
            <w:pPr>
              <w:numPr>
                <w:ilvl w:val="0"/>
                <w:numId w:val="8"/>
              </w:numPr>
            </w:pPr>
            <w:r>
              <w:t>Закреплять знания детей о времени года и характерных признаках осени, ежах и грибах.</w:t>
            </w:r>
          </w:p>
          <w:p>
            <w:pPr>
              <w:numPr>
                <w:ilvl w:val="0"/>
                <w:numId w:val="8"/>
              </w:numPr>
            </w:pPr>
            <w:r>
              <w:t xml:space="preserve">Развивать умение видеть связь между реальной формой и формой изображаемых объектов, передавая характерные природные особенности и цвет. </w:t>
            </w:r>
          </w:p>
          <w:p>
            <w:pPr>
              <w:numPr>
                <w:ilvl w:val="0"/>
                <w:numId w:val="8"/>
              </w:numPr>
            </w:pPr>
            <w:r>
              <w:t xml:space="preserve">Развивать любознательность, творческое воображение, фантазию, мелкую моторику кистей рук. </w:t>
            </w:r>
          </w:p>
          <w:p>
            <w:pPr>
              <w:numPr>
                <w:ilvl w:val="0"/>
                <w:numId w:val="8"/>
              </w:numPr>
            </w:pPr>
            <w:r>
              <w:t>Воспитывать интерес к познанию живой природы и отражению впечатлений в разных видах художественной деятельности. Воспитывать чувство сопереживания и взаимопомощи.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0207" w:type="dxa"/>
            <w:gridSpan w:val="3"/>
          </w:tcPr>
          <w:p>
            <w:r>
              <w:t>Ноябрь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8" w:hRule="atLeast"/>
        </w:trPr>
        <w:tc>
          <w:tcPr>
            <w:tcW w:w="674" w:type="dxa"/>
          </w:tcPr>
          <w:p>
            <w:r>
              <w:t>7.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 xml:space="preserve">«Осеннее дерево» 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133985</wp:posOffset>
                  </wp:positionH>
                  <wp:positionV relativeFrom="margin">
                    <wp:posOffset>572770</wp:posOffset>
                  </wp:positionV>
                  <wp:extent cx="1222375" cy="1704975"/>
                  <wp:effectExtent l="19050" t="0" r="0" b="0"/>
                  <wp:wrapSquare wrapText="bothSides"/>
                  <wp:docPr id="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9"/>
              </w:numPr>
            </w:pPr>
            <w:r>
              <w:t>Подводить к образной передаче явлений и учить передавать образ осеннего дерева посредством пластилинографии.</w:t>
            </w:r>
          </w:p>
          <w:p>
            <w:pPr>
              <w:numPr>
                <w:ilvl w:val="0"/>
                <w:numId w:val="9"/>
              </w:numPr>
            </w:pPr>
            <w:r>
              <w:t>Формировать умение детей скатывать из пластилина колбаску прямыми движениями, делить её на мелкие равные части при помощи стеки.</w:t>
            </w:r>
          </w:p>
          <w:p>
            <w:pPr>
              <w:numPr>
                <w:ilvl w:val="0"/>
                <w:numId w:val="9"/>
              </w:numPr>
            </w:pPr>
            <w:r>
              <w:t>Упражнять в скатывании маленьких шариков   круговыми движениями, преобразовании их в овальную форму прямыми движениями пальцев рук и сплющивании, стимулируя активную работу пальцев.</w:t>
            </w:r>
          </w:p>
          <w:p>
            <w:pPr>
              <w:numPr>
                <w:ilvl w:val="0"/>
                <w:numId w:val="9"/>
              </w:numPr>
            </w:pPr>
            <w:r>
              <w:t>Развивать у детей эстетическое восприятие осенней природы, образное и пространственное восприятия.</w:t>
            </w:r>
          </w:p>
          <w:p>
            <w:pPr>
              <w:numPr>
                <w:ilvl w:val="0"/>
                <w:numId w:val="9"/>
              </w:numPr>
            </w:pPr>
            <w:r>
              <w:t>Закрепить знания об оранжевом, жёлтом и красном цвете.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674" w:type="dxa"/>
            <w:tcBorders>
              <w:bottom w:val="nil"/>
            </w:tcBorders>
          </w:tcPr>
          <w:p>
            <w:r>
              <w:t>8.</w:t>
            </w:r>
          </w:p>
        </w:tc>
        <w:tc>
          <w:tcPr>
            <w:tcW w:w="3067" w:type="dxa"/>
            <w:tcBorders>
              <w:bottom w:val="nil"/>
            </w:tcBorders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133350</wp:posOffset>
                  </wp:positionH>
                  <wp:positionV relativeFrom="margin">
                    <wp:posOffset>539115</wp:posOffset>
                  </wp:positionV>
                  <wp:extent cx="1298575" cy="1037590"/>
                  <wp:effectExtent l="19050" t="0" r="0" b="0"/>
                  <wp:wrapSquare wrapText="bothSides"/>
                  <wp:docPr id="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 «Клубочки для котёнка»</w:t>
            </w:r>
          </w:p>
          <w:p>
            <w:pPr>
              <w:rPr>
                <w:b/>
              </w:rPr>
            </w:pPr>
          </w:p>
        </w:tc>
        <w:tc>
          <w:tcPr>
            <w:tcW w:w="6466" w:type="dxa"/>
            <w:tcBorders>
              <w:bottom w:val="nil"/>
            </w:tcBorders>
          </w:tcPr>
          <w:p/>
          <w:p>
            <w:pPr>
              <w:numPr>
                <w:ilvl w:val="0"/>
                <w:numId w:val="10"/>
              </w:numPr>
            </w:pPr>
            <w:r>
              <w:t>Формировать умение детей приёму сворачивания длинной колбаски по спирали.</w:t>
            </w:r>
          </w:p>
          <w:p>
            <w:pPr>
              <w:numPr>
                <w:ilvl w:val="0"/>
                <w:numId w:val="10"/>
              </w:numPr>
            </w:pPr>
            <w:r>
              <w:t>Упражнять в раскатывании пластилина пальцами обеих рук на поверхности стола для придания предмету необходимой длины.</w:t>
            </w:r>
          </w:p>
          <w:p>
            <w:pPr>
              <w:numPr>
                <w:ilvl w:val="0"/>
                <w:numId w:val="10"/>
              </w:numPr>
            </w:pPr>
            <w:r>
              <w:t>Продолжать развивать интерес к новым способам лепки.</w:t>
            </w:r>
          </w:p>
          <w:p>
            <w:pPr>
              <w:numPr>
                <w:ilvl w:val="0"/>
                <w:numId w:val="10"/>
              </w:numPr>
            </w:pPr>
            <w:r>
              <w:t>Развивать мелкую моторику пальцев рук, цветовосприятие.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3" w:hRule="atLeast"/>
        </w:trPr>
        <w:tc>
          <w:tcPr>
            <w:tcW w:w="674" w:type="dxa"/>
            <w:tcBorders>
              <w:top w:val="nil"/>
            </w:tcBorders>
          </w:tcPr>
          <w:p/>
        </w:tc>
        <w:tc>
          <w:tcPr>
            <w:tcW w:w="3067" w:type="dxa"/>
            <w:tcBorders>
              <w:top w:val="nil"/>
            </w:tcBorders>
          </w:tcPr>
          <w:p>
            <w:pPr>
              <w:rPr>
                <w:b/>
              </w:rPr>
            </w:pPr>
          </w:p>
          <w:p/>
        </w:tc>
        <w:tc>
          <w:tcPr>
            <w:tcW w:w="6466" w:type="dxa"/>
            <w:tcBorders>
              <w:top w:val="nil"/>
            </w:tcBorders>
          </w:tcPr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</w:trPr>
        <w:tc>
          <w:tcPr>
            <w:tcW w:w="674" w:type="dxa"/>
          </w:tcPr>
          <w:p>
            <w:r>
              <w:t>9.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«Ёжик»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133985</wp:posOffset>
                  </wp:positionH>
                  <wp:positionV relativeFrom="margin">
                    <wp:posOffset>264160</wp:posOffset>
                  </wp:positionV>
                  <wp:extent cx="1349375" cy="1191260"/>
                  <wp:effectExtent l="19050" t="0" r="3175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19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11"/>
              </w:numPr>
            </w:pPr>
            <w:r>
              <w:t>Закреплять знания детьми овальной формы, приёмов изготовления такой формы: раскатывание прямыми движениями ладоней, оттягивание, сплющивание.</w:t>
            </w:r>
          </w:p>
          <w:p>
            <w:pPr>
              <w:numPr>
                <w:ilvl w:val="0"/>
                <w:numId w:val="11"/>
              </w:numPr>
            </w:pPr>
            <w:r>
              <w:t>Формировать умение использовать в работе дополнительные предметы для передачи характерных признаков объектов.</w:t>
            </w:r>
          </w:p>
          <w:p>
            <w:pPr>
              <w:numPr>
                <w:ilvl w:val="0"/>
                <w:numId w:val="11"/>
              </w:numPr>
            </w:pPr>
            <w:r>
              <w:t>Упражнять в расплющивании готовой формы на горизонтальной плоскости.</w:t>
            </w:r>
          </w:p>
          <w:p>
            <w:pPr>
              <w:numPr>
                <w:ilvl w:val="0"/>
                <w:numId w:val="11"/>
              </w:numPr>
            </w:pPr>
            <w:r>
              <w:t>Развивать мелкую моторику.</w:t>
            </w:r>
          </w:p>
          <w:p>
            <w:pPr>
              <w:numPr>
                <w:ilvl w:val="0"/>
                <w:numId w:val="11"/>
              </w:numPr>
            </w:pPr>
            <w:r>
              <w:t>Воспитывать аккуратность в работе.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674" w:type="dxa"/>
          </w:tcPr>
          <w:p>
            <w:r>
              <w:t>10.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«Птичка»</w:t>
            </w:r>
          </w:p>
          <w:p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226695</wp:posOffset>
                  </wp:positionV>
                  <wp:extent cx="1512570" cy="1037590"/>
                  <wp:effectExtent l="19050" t="0" r="0" b="0"/>
                  <wp:wrapSquare wrapText="bothSides"/>
                  <wp:docPr id="1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pStyle w:val="16"/>
              <w:numPr>
                <w:ilvl w:val="0"/>
                <w:numId w:val="12"/>
              </w:numPr>
            </w:pPr>
            <w:r>
              <w:t>Упражнять в умении раскатывать комочки пластилина   круговыми и прямыми движениями ладоней.</w:t>
            </w:r>
          </w:p>
          <w:p>
            <w:pPr>
              <w:pStyle w:val="16"/>
              <w:numPr>
                <w:ilvl w:val="0"/>
                <w:numId w:val="12"/>
              </w:numPr>
            </w:pPr>
            <w:r>
              <w:t xml:space="preserve">   Продолжать формировать умение прикреплять готовую   форму на поверхность путём равномерного  расплющивания на поверхности основы.</w:t>
            </w:r>
          </w:p>
          <w:p>
            <w:pPr>
              <w:pStyle w:val="16"/>
              <w:numPr>
                <w:ilvl w:val="0"/>
                <w:numId w:val="12"/>
              </w:numPr>
            </w:pPr>
            <w:r>
              <w:t>Развивать аккуратность в работе с пластилином.</w:t>
            </w:r>
          </w:p>
          <w:p>
            <w:r>
              <w:t>Воспитывать любознательность, интерес к познанию.</w:t>
            </w:r>
          </w:p>
          <w:p>
            <w:pPr>
              <w:ind w:left="7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207" w:type="dxa"/>
            <w:gridSpan w:val="3"/>
          </w:tcPr>
          <w:p>
            <w:r>
              <w:t>Декабрь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4" w:hRule="atLeast"/>
        </w:trPr>
        <w:tc>
          <w:tcPr>
            <w:tcW w:w="674" w:type="dxa"/>
          </w:tcPr>
          <w:p>
            <w:r>
              <w:t>11.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«Вырастала ёлка на горе»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133350</wp:posOffset>
                  </wp:positionH>
                  <wp:positionV relativeFrom="margin">
                    <wp:posOffset>417195</wp:posOffset>
                  </wp:positionV>
                  <wp:extent cx="1372870" cy="1622425"/>
                  <wp:effectExtent l="19050" t="0" r="0" b="0"/>
                  <wp:wrapSquare wrapText="bothSides"/>
                  <wp:docPr id="1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62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13"/>
              </w:numPr>
            </w:pPr>
            <w:r>
              <w:t>Формировать умение детей передавать в характерные особенности внешнего строения ели (пирамидное строение, ветки, направление вниз, тёмно-зелёный цвет) посредством пластилинографии.</w:t>
            </w:r>
          </w:p>
          <w:p>
            <w:pPr>
              <w:numPr>
                <w:ilvl w:val="0"/>
                <w:numId w:val="13"/>
              </w:numPr>
            </w:pPr>
            <w:r>
              <w:t>Упражнять в раскатывании комочков пластилина      между ладонями прямыми движениями рук и сплющивании их при изготовлении   веток ёлочки.</w:t>
            </w:r>
          </w:p>
          <w:p>
            <w:pPr>
              <w:numPr>
                <w:ilvl w:val="0"/>
                <w:numId w:val="13"/>
              </w:numPr>
            </w:pPr>
            <w:r>
              <w:t>Развивать умение наносить стекой штрихи (иголочки) на концах веток для более выразительной передачи образа.</w:t>
            </w:r>
          </w:p>
          <w:p>
            <w:pPr>
              <w:numPr>
                <w:ilvl w:val="0"/>
                <w:numId w:val="13"/>
              </w:numPr>
            </w:pPr>
            <w:r>
              <w:t xml:space="preserve">Совершенствовать навыки ориентировки на плоскости листа. </w:t>
            </w:r>
          </w:p>
          <w:p>
            <w:pPr>
              <w:numPr>
                <w:ilvl w:val="0"/>
                <w:numId w:val="13"/>
              </w:numPr>
            </w:pPr>
            <w:r>
              <w:t>Закрепить знания о тёмно-зелёном цвете.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tcBorders>
              <w:bottom w:val="nil"/>
            </w:tcBorders>
          </w:tcPr>
          <w:p/>
        </w:tc>
        <w:tc>
          <w:tcPr>
            <w:tcW w:w="3067" w:type="dxa"/>
            <w:tcBorders>
              <w:bottom w:val="nil"/>
            </w:tcBorders>
          </w:tcPr>
          <w:p/>
        </w:tc>
        <w:tc>
          <w:tcPr>
            <w:tcW w:w="6466" w:type="dxa"/>
            <w:tcBorders>
              <w:bottom w:val="nil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1" w:hRule="atLeast"/>
        </w:trPr>
        <w:tc>
          <w:tcPr>
            <w:tcW w:w="674" w:type="dxa"/>
            <w:tcBorders>
              <w:top w:val="nil"/>
            </w:tcBorders>
          </w:tcPr>
          <w:p>
            <w:r>
              <w:t>12.</w:t>
            </w:r>
          </w:p>
        </w:tc>
        <w:tc>
          <w:tcPr>
            <w:tcW w:w="3067" w:type="dxa"/>
            <w:tcBorders>
              <w:top w:val="nil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«Вырастала ёлка на горе»</w:t>
            </w:r>
          </w:p>
          <w:p>
            <w:pPr>
              <w:rPr>
                <w:b/>
              </w:rPr>
            </w:pPr>
            <w:r>
              <w:rPr>
                <w:b/>
              </w:rPr>
              <w:t>(продолжение)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213360</wp:posOffset>
                  </wp:positionH>
                  <wp:positionV relativeFrom="margin">
                    <wp:posOffset>487680</wp:posOffset>
                  </wp:positionV>
                  <wp:extent cx="1240790" cy="1663700"/>
                  <wp:effectExtent l="19050" t="0" r="0" b="0"/>
                  <wp:wrapSquare wrapText="bothSides"/>
                  <wp:docPr id="6" name="Рисунок 10" descr="http://www.maam.ru/images/users/photos/medium/c17a90852444e755fd32efa5829c8d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0" descr="http://www.maam.ru/images/users/photos/medium/c17a90852444e755fd32efa5829c8d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  <w:tcBorders>
              <w:top w:val="nil"/>
            </w:tcBorders>
          </w:tcPr>
          <w:p>
            <w:pPr>
              <w:numPr>
                <w:ilvl w:val="0"/>
                <w:numId w:val="14"/>
              </w:numPr>
            </w:pPr>
            <w:r>
              <w:t>Продолжать формировать умение детей передавать образ ёлки в соответствии с содержанием стихотворения, изображая на ветках шишки, снег посредством пластилинографии.</w:t>
            </w:r>
          </w:p>
          <w:p>
            <w:pPr>
              <w:numPr>
                <w:ilvl w:val="0"/>
                <w:numId w:val="14"/>
              </w:numPr>
            </w:pPr>
            <w:r>
              <w:t>Развивать умение скатывать из пластилина колбаску прямыми движениями рук, делить его на две равные и несколько равных частей при помощи стеки.</w:t>
            </w:r>
          </w:p>
          <w:p>
            <w:pPr>
              <w:numPr>
                <w:ilvl w:val="0"/>
                <w:numId w:val="14"/>
              </w:numPr>
            </w:pPr>
            <w:r>
              <w:t>Упражнять в раскатывании маленьких шариков круговыми движениями и преобразовании их в овальную форму прямыми движениями рук, стимулируя активную работу пальцев.</w:t>
            </w:r>
          </w:p>
          <w:p>
            <w:pPr>
              <w:numPr>
                <w:ilvl w:val="0"/>
                <w:numId w:val="14"/>
              </w:numPr>
            </w:pPr>
            <w:r>
              <w:t>Воспитывать навыки аккуратного обращения с пластилином.</w:t>
            </w:r>
          </w:p>
          <w:p>
            <w:pPr>
              <w:numPr>
                <w:ilvl w:val="0"/>
                <w:numId w:val="14"/>
              </w:numPr>
            </w:pPr>
            <w:r>
              <w:t>Укреплять познавательный интерес детей к природе.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1" w:hRule="atLeast"/>
        </w:trPr>
        <w:tc>
          <w:tcPr>
            <w:tcW w:w="674" w:type="dxa"/>
          </w:tcPr>
          <w:p>
            <w:r>
              <w:t>13.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287655</wp:posOffset>
                  </wp:positionH>
                  <wp:positionV relativeFrom="margin">
                    <wp:posOffset>287655</wp:posOffset>
                  </wp:positionV>
                  <wp:extent cx="993775" cy="1572895"/>
                  <wp:effectExtent l="19050" t="0" r="0" b="0"/>
                  <wp:wrapSquare wrapText="bothSides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57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«Снеговик»</w:t>
            </w:r>
          </w:p>
          <w:p>
            <w:pPr>
              <w:rPr>
                <w:b/>
              </w:rPr>
            </w:pPr>
          </w:p>
        </w:tc>
        <w:tc>
          <w:tcPr>
            <w:tcW w:w="6466" w:type="dxa"/>
          </w:tcPr>
          <w:p>
            <w:pPr>
              <w:numPr>
                <w:ilvl w:val="0"/>
                <w:numId w:val="15"/>
              </w:numPr>
            </w:pPr>
            <w:r>
              <w:t>Формировать умение детей составлять изображение целого объекта из частей, одинаковых по форме, но разных по величине, создавая образ снеговика посредством пластилина на горизонтальной плоскости.</w:t>
            </w:r>
          </w:p>
          <w:p>
            <w:pPr>
              <w:numPr>
                <w:ilvl w:val="0"/>
                <w:numId w:val="15"/>
              </w:numPr>
            </w:pPr>
            <w:r>
              <w:t>Совершенствовать умение скатывать комочки пластилина между ладонями, придавая им шарообразную форму.</w:t>
            </w:r>
          </w:p>
          <w:p>
            <w:pPr>
              <w:numPr>
                <w:ilvl w:val="0"/>
                <w:numId w:val="15"/>
              </w:numPr>
            </w:pPr>
            <w:r>
              <w:t>Упражнять в равномерном расплющивании готовой формы на поверхности основы.</w:t>
            </w:r>
          </w:p>
          <w:p>
            <w:r>
              <w:t>Воспитывать эмоциональную отзывчивость к событиям, происходящим в жизни детей в определённое время года.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</w:tcPr>
          <w:p>
            <w:r>
              <w:t>14.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«Снеговик» продолжение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483235</wp:posOffset>
                  </wp:positionV>
                  <wp:extent cx="1513205" cy="1602740"/>
                  <wp:effectExtent l="1905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16"/>
              </w:numPr>
            </w:pPr>
            <w:r>
              <w:t>Продолжать формировать умение детей передаче несложного сюжета – изображению места действия и персонажа (снеговик стоит у ёлки, скамейки, горки, забора и т.д.)</w:t>
            </w:r>
          </w:p>
          <w:p>
            <w:pPr>
              <w:numPr>
                <w:ilvl w:val="0"/>
                <w:numId w:val="16"/>
              </w:numPr>
            </w:pPr>
            <w:r>
              <w:t>Формировать умение изображать падающий снег посредством пластилинографии, ритмично располагая шарики-снежинки по всему листу.</w:t>
            </w:r>
          </w:p>
          <w:p>
            <w:pPr>
              <w:numPr>
                <w:ilvl w:val="0"/>
                <w:numId w:val="16"/>
              </w:numPr>
            </w:pPr>
            <w:r>
              <w:t>Закрепить приёмы скатывания, раскатывания, расплющивания, оттягивания, деления пластилина на части при помощи стеки.</w:t>
            </w:r>
          </w:p>
          <w:p>
            <w:pPr>
              <w:numPr>
                <w:ilvl w:val="0"/>
                <w:numId w:val="16"/>
              </w:numPr>
            </w:pPr>
            <w:r>
              <w:t>Способствовать развитию мелкой моторики рук при создании композиции из пластилина.</w:t>
            </w:r>
          </w:p>
          <w:p>
            <w:pPr>
              <w:numPr>
                <w:ilvl w:val="0"/>
                <w:numId w:val="16"/>
              </w:numPr>
            </w:pPr>
            <w:r>
              <w:t>Развивать воображение, творческие способности детей, побуждать вносить в работу дополнения, обогащающие её содержание.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0207" w:type="dxa"/>
            <w:gridSpan w:val="3"/>
          </w:tcPr>
          <w:p>
            <w:r>
              <w:t>Январь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6" w:hRule="atLeast"/>
        </w:trPr>
        <w:tc>
          <w:tcPr>
            <w:tcW w:w="674" w:type="dxa"/>
            <w:tcBorders>
              <w:bottom w:val="nil"/>
            </w:tcBorders>
          </w:tcPr>
          <w:p>
            <w:r>
              <w:t>15.</w:t>
            </w:r>
          </w:p>
        </w:tc>
        <w:tc>
          <w:tcPr>
            <w:tcW w:w="3067" w:type="dxa"/>
            <w:tcBorders>
              <w:bottom w:val="nil"/>
            </w:tcBorders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167640</wp:posOffset>
                  </wp:positionH>
                  <wp:positionV relativeFrom="margin">
                    <wp:posOffset>411480</wp:posOffset>
                  </wp:positionV>
                  <wp:extent cx="1224280" cy="1352550"/>
                  <wp:effectExtent l="19050" t="0" r="0" b="0"/>
                  <wp:wrapSquare wrapText="bothSides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«Украсим ёлочку новогодними игрушками».</w:t>
            </w:r>
          </w:p>
          <w:p>
            <w:pPr>
              <w:rPr>
                <w:b/>
              </w:rPr>
            </w:pPr>
          </w:p>
        </w:tc>
        <w:tc>
          <w:tcPr>
            <w:tcW w:w="6466" w:type="dxa"/>
            <w:tcBorders>
              <w:bottom w:val="nil"/>
            </w:tcBorders>
          </w:tcPr>
          <w:p>
            <w:pPr>
              <w:numPr>
                <w:ilvl w:val="0"/>
                <w:numId w:val="17"/>
              </w:numPr>
            </w:pPr>
            <w:r>
              <w:t>Упражнять в раскатывании комочков пластилина круговыми движениями рук и расплющивании по поверхности основы.</w:t>
            </w:r>
          </w:p>
          <w:p>
            <w:pPr>
              <w:numPr>
                <w:ilvl w:val="0"/>
                <w:numId w:val="17"/>
              </w:numPr>
            </w:pPr>
            <w:r>
              <w:t>Развивать цветовосприятие, умение видеть красоту в сочетании тёмно-зелёного цвета ели с яркими цветами украшений.</w:t>
            </w:r>
          </w:p>
          <w:p>
            <w:pPr>
              <w:numPr>
                <w:ilvl w:val="0"/>
                <w:numId w:val="17"/>
              </w:numPr>
            </w:pPr>
            <w:r>
              <w:t>Поддерживать радостное настроение детей от предстоящего праздника.</w:t>
            </w:r>
          </w:p>
          <w:p>
            <w:pPr>
              <w:numPr>
                <w:ilvl w:val="0"/>
                <w:numId w:val="17"/>
              </w:numPr>
            </w:pPr>
            <w:r>
              <w:t>Развивать интерес к работе.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674" w:type="dxa"/>
            <w:tcBorders>
              <w:top w:val="nil"/>
            </w:tcBorders>
          </w:tcPr>
          <w:p/>
        </w:tc>
        <w:tc>
          <w:tcPr>
            <w:tcW w:w="3067" w:type="dxa"/>
            <w:tcBorders>
              <w:top w:val="nil"/>
            </w:tcBorders>
          </w:tcPr>
          <w:p/>
        </w:tc>
        <w:tc>
          <w:tcPr>
            <w:tcW w:w="6466" w:type="dxa"/>
            <w:tcBorders>
              <w:top w:val="nil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8" w:hRule="atLeast"/>
        </w:trPr>
        <w:tc>
          <w:tcPr>
            <w:tcW w:w="674" w:type="dxa"/>
          </w:tcPr>
          <w:p>
            <w:r>
              <w:t>16.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«Украсим Кате чашку»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167005</wp:posOffset>
                  </wp:positionH>
                  <wp:positionV relativeFrom="margin">
                    <wp:posOffset>266065</wp:posOffset>
                  </wp:positionV>
                  <wp:extent cx="1165860" cy="1109980"/>
                  <wp:effectExtent l="1905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0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pStyle w:val="16"/>
              <w:numPr>
                <w:ilvl w:val="0"/>
                <w:numId w:val="18"/>
              </w:numPr>
            </w:pPr>
            <w:r>
              <w:t>Упражнять в умении раскатывать комочки пластилина круговыми движениями ладоней и украшать ими готовую форму.</w:t>
            </w:r>
          </w:p>
          <w:p>
            <w:pPr>
              <w:numPr>
                <w:ilvl w:val="0"/>
                <w:numId w:val="18"/>
              </w:numPr>
            </w:pPr>
            <w:r>
              <w:t>Продолжать формировать умение прикреплять готовую форму на поверхность путём равномерного расплющивания на поверхности основы.</w:t>
            </w:r>
          </w:p>
          <w:p>
            <w:pPr>
              <w:numPr>
                <w:ilvl w:val="0"/>
                <w:numId w:val="18"/>
              </w:numPr>
            </w:pPr>
            <w:r>
              <w:t>Развивать аккуратность в работе с пластилином.</w:t>
            </w:r>
          </w:p>
          <w:p>
            <w:pPr>
              <w:numPr>
                <w:ilvl w:val="0"/>
                <w:numId w:val="18"/>
              </w:numPr>
            </w:pPr>
            <w:r>
              <w:t>Закрепить знания о  цветах.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7" w:hRule="atLeast"/>
        </w:trPr>
        <w:tc>
          <w:tcPr>
            <w:tcW w:w="674" w:type="dxa"/>
          </w:tcPr>
          <w:p>
            <w:r>
              <w:t>17.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 xml:space="preserve">«Рыбки в аквариуме» 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480695</wp:posOffset>
                  </wp:positionV>
                  <wp:extent cx="1537335" cy="1105535"/>
                  <wp:effectExtent l="19050" t="0" r="571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19"/>
              </w:numPr>
            </w:pPr>
            <w:r>
              <w:t>Закреплять знания детьми овальной формы, приёмов изготовления такой формы: раскатывание, прямыми движениями ладоней, оттягивание, сплющивание.</w:t>
            </w:r>
          </w:p>
          <w:p>
            <w:pPr>
              <w:numPr>
                <w:ilvl w:val="0"/>
                <w:numId w:val="19"/>
              </w:numPr>
            </w:pPr>
            <w:r>
              <w:t>Формировать умение в передаче характерных особенностей рыбок, правильно передавая их форму, хвост, плавники, обозначая стекой чешуйки.</w:t>
            </w:r>
          </w:p>
          <w:p>
            <w:pPr>
              <w:numPr>
                <w:ilvl w:val="0"/>
                <w:numId w:val="19"/>
              </w:numPr>
            </w:pPr>
            <w:r>
              <w:t>Развивать внимание, наблюдательность, мелкую моторику пальцев рук.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2" w:hRule="atLeast"/>
        </w:trPr>
        <w:tc>
          <w:tcPr>
            <w:tcW w:w="674" w:type="dxa"/>
          </w:tcPr>
          <w:p>
            <w:r>
              <w:t>18.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418465</wp:posOffset>
                  </wp:positionV>
                  <wp:extent cx="1558925" cy="1030605"/>
                  <wp:effectExtent l="19050" t="0" r="317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03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«Рыбки в аквариуме» (продолжение)</w:t>
            </w:r>
          </w:p>
          <w:p/>
        </w:tc>
        <w:tc>
          <w:tcPr>
            <w:tcW w:w="6466" w:type="dxa"/>
          </w:tcPr>
          <w:p>
            <w:pPr>
              <w:numPr>
                <w:ilvl w:val="0"/>
                <w:numId w:val="20"/>
              </w:numPr>
            </w:pPr>
            <w:r>
              <w:t>Поощрять инициативу и самостоятельность детей, внесение в работу тематических дополнений.</w:t>
            </w:r>
          </w:p>
          <w:p>
            <w:pPr>
              <w:numPr>
                <w:ilvl w:val="0"/>
                <w:numId w:val="20"/>
              </w:numPr>
            </w:pPr>
            <w:r>
              <w:t>Упражнять в расскатывании пластилина прямыми и круговыми движениями рук при лепке водорослей, камешков, дна аквариума.</w:t>
            </w:r>
          </w:p>
          <w:p>
            <w:pPr>
              <w:numPr>
                <w:ilvl w:val="0"/>
                <w:numId w:val="20"/>
              </w:numPr>
            </w:pPr>
            <w:r>
              <w:t>Продолжать формировать умение детей работать над композицией сюжетного рисунка.</w:t>
            </w:r>
          </w:p>
          <w:p>
            <w:pPr>
              <w:numPr>
                <w:ilvl w:val="0"/>
                <w:numId w:val="20"/>
              </w:numPr>
            </w:pPr>
            <w:r>
              <w:t>Развивать аккуратность в работе с пластилином.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3"/>
          </w:tcPr>
          <w:p>
            <w:r>
              <w:t>Февраль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</w:trPr>
        <w:tc>
          <w:tcPr>
            <w:tcW w:w="674" w:type="dxa"/>
          </w:tcPr>
          <w:p>
            <w:r>
              <w:t>19.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«Украсим торт»</w:t>
            </w:r>
          </w:p>
          <w:p/>
          <w:p>
            <w:pPr>
              <w:rPr>
                <w:b/>
              </w:rPr>
            </w:pPr>
            <w:r>
              <w:rPr>
                <w:b/>
              </w:rPr>
              <w:drawing>
                <wp:inline distT="0" distB="0" distL="0" distR="0">
                  <wp:extent cx="1478280" cy="705485"/>
                  <wp:effectExtent l="19050" t="0" r="7276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67" cy="70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21"/>
              </w:numPr>
            </w:pPr>
            <w:r>
              <w:t>Продолжать формировать умение у детей составлять узор на круге.</w:t>
            </w:r>
          </w:p>
          <w:p>
            <w:pPr>
              <w:numPr>
                <w:ilvl w:val="0"/>
                <w:numId w:val="21"/>
              </w:numPr>
            </w:pPr>
            <w:r>
              <w:t>Закреплять умение раскатывать комок пластилина круговыми и прямыми движениями между ладонями,</w:t>
            </w:r>
          </w:p>
          <w:p>
            <w:pPr>
              <w:numPr>
                <w:ilvl w:val="0"/>
                <w:numId w:val="21"/>
              </w:numPr>
            </w:pPr>
            <w:r>
              <w:t>Вызывать радость от проделанной работы.</w:t>
            </w:r>
          </w:p>
          <w:p>
            <w:pPr>
              <w:numPr>
                <w:ilvl w:val="0"/>
                <w:numId w:val="21"/>
              </w:numPr>
            </w:pPr>
            <w:r>
              <w:t xml:space="preserve">Развивать согласованность в работе обеих рук </w:t>
            </w:r>
          </w:p>
          <w:p>
            <w:pPr>
              <w:numPr>
                <w:ilvl w:val="0"/>
                <w:numId w:val="21"/>
              </w:numPr>
            </w:pPr>
            <w:r>
              <w:t xml:space="preserve"> Воспитывать аккуратность.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</w:tcPr>
          <w:p>
            <w:r>
              <w:t>20.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«Мы делили апельсин»</w:t>
            </w:r>
          </w:p>
          <w:p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243840</wp:posOffset>
                  </wp:positionV>
                  <wp:extent cx="1204595" cy="1637030"/>
                  <wp:effectExtent l="1905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22"/>
              </w:numPr>
            </w:pPr>
            <w:r>
              <w:t>Продолжать формировать умение детей передавать в работе форму, строение, характерные части известных фруктов.</w:t>
            </w:r>
          </w:p>
          <w:p>
            <w:pPr>
              <w:numPr>
                <w:ilvl w:val="0"/>
                <w:numId w:val="22"/>
              </w:numPr>
            </w:pPr>
            <w:r>
              <w:t>Закреплять умение раскатывать пластилин между ладонями прямыми и круговыми движениями, оттягивать нужные части предметов.</w:t>
            </w:r>
          </w:p>
          <w:p>
            <w:pPr>
              <w:numPr>
                <w:ilvl w:val="0"/>
                <w:numId w:val="22"/>
              </w:numPr>
            </w:pPr>
            <w:r>
              <w:t>Формировать умение использовать в работе дополнительные предметы для передачи характерных признаков объектов.</w:t>
            </w:r>
          </w:p>
          <w:p>
            <w:pPr>
              <w:numPr>
                <w:ilvl w:val="0"/>
                <w:numId w:val="22"/>
              </w:numPr>
            </w:pPr>
            <w:r>
              <w:t>Воспитывать навыки аккуратного обращения с пластилином.</w:t>
            </w:r>
          </w:p>
          <w:p>
            <w:pPr>
              <w:numPr>
                <w:ilvl w:val="0"/>
                <w:numId w:val="22"/>
              </w:numPr>
            </w:pPr>
            <w:r>
              <w:t>Закрепить знания о жёлтом и оранжевом цвете.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8" w:hRule="atLeast"/>
        </w:trPr>
        <w:tc>
          <w:tcPr>
            <w:tcW w:w="674" w:type="dxa"/>
          </w:tcPr>
          <w:p>
            <w:r>
              <w:t>21.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201295</wp:posOffset>
                  </wp:positionV>
                  <wp:extent cx="1312545" cy="1189355"/>
                  <wp:effectExtent l="19050" t="0" r="1905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18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«Утка с утятами»</w:t>
            </w:r>
          </w:p>
          <w:p>
            <w:pPr>
              <w:rPr>
                <w:b/>
              </w:rPr>
            </w:pPr>
          </w:p>
        </w:tc>
        <w:tc>
          <w:tcPr>
            <w:tcW w:w="6466" w:type="dxa"/>
          </w:tcPr>
          <w:p>
            <w:pPr>
              <w:numPr>
                <w:ilvl w:val="0"/>
                <w:numId w:val="23"/>
              </w:numPr>
            </w:pPr>
            <w:r>
              <w:t>Формировать умение анализировать строение предмета, форму и размер отдельных его частей.</w:t>
            </w:r>
          </w:p>
          <w:p>
            <w:pPr>
              <w:numPr>
                <w:ilvl w:val="0"/>
                <w:numId w:val="23"/>
              </w:numPr>
            </w:pPr>
            <w:r>
              <w:t>Закрепить умение преобразовывать шарообразную форму в овальную.</w:t>
            </w:r>
          </w:p>
          <w:p>
            <w:pPr>
              <w:numPr>
                <w:ilvl w:val="0"/>
                <w:numId w:val="23"/>
              </w:numPr>
            </w:pPr>
            <w:r>
              <w:t>Продолжать осваивать некоторые операции: выгибать готовую форму в дугу, оттягивать части и придавать им нужную форму(хвост утёнка).</w:t>
            </w:r>
          </w:p>
          <w:p>
            <w:pPr>
              <w:numPr>
                <w:ilvl w:val="0"/>
                <w:numId w:val="23"/>
              </w:numPr>
            </w:pPr>
            <w:r>
              <w:t>Развивать чувство формы и композиции.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3" w:hRule="atLeast"/>
        </w:trPr>
        <w:tc>
          <w:tcPr>
            <w:tcW w:w="674" w:type="dxa"/>
          </w:tcPr>
          <w:p>
            <w:r>
              <w:t>22.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316865</wp:posOffset>
                  </wp:positionH>
                  <wp:positionV relativeFrom="margin">
                    <wp:posOffset>382270</wp:posOffset>
                  </wp:positionV>
                  <wp:extent cx="838835" cy="1059815"/>
                  <wp:effectExtent l="19050" t="0" r="0" b="0"/>
                  <wp:wrapSquare wrapText="bothSides"/>
                  <wp:docPr id="49" name="Рисунок 49" descr="http://cdn01.ru/files/users/images/f1/fb/f1fbd82a727eada2215a36c753b01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http://cdn01.ru/files/users/images/f1/fb/f1fbd82a727eada2215a36c753b01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«Мышка-норушка и золотое яичко»</w:t>
            </w:r>
          </w:p>
          <w:p>
            <w:pPr>
              <w:rPr>
                <w:b/>
              </w:rPr>
            </w:pPr>
          </w:p>
        </w:tc>
        <w:tc>
          <w:tcPr>
            <w:tcW w:w="6466" w:type="dxa"/>
          </w:tcPr>
          <w:p>
            <w:pPr>
              <w:numPr>
                <w:ilvl w:val="0"/>
                <w:numId w:val="24"/>
              </w:numPr>
            </w:pPr>
            <w:r>
              <w:t>Формировать умение изображать с помощью пластилина сказочных героев.</w:t>
            </w:r>
          </w:p>
          <w:p>
            <w:pPr>
              <w:numPr>
                <w:ilvl w:val="0"/>
                <w:numId w:val="24"/>
              </w:numPr>
            </w:pPr>
            <w:r>
              <w:t>Продолжать формировать умение преобразовывать шарообразную форму в овальную прямыми движениями рук.</w:t>
            </w:r>
          </w:p>
          <w:p>
            <w:pPr>
              <w:numPr>
                <w:ilvl w:val="0"/>
                <w:numId w:val="24"/>
              </w:numPr>
            </w:pPr>
            <w:r>
              <w:t>Закрепить умение передавать характер формы, используя знакомые способы лепки: раскатывание, оттягивание деталей предмета, сплющивание.</w:t>
            </w:r>
          </w:p>
          <w:p>
            <w:pPr>
              <w:numPr>
                <w:ilvl w:val="0"/>
                <w:numId w:val="24"/>
              </w:numPr>
            </w:pPr>
            <w:r>
              <w:t>Развивать сюжетно-игровой замысел.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3"/>
          </w:tcPr>
          <w:p>
            <w:r>
              <w:t>Март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674" w:type="dxa"/>
          </w:tcPr>
          <w:p>
            <w:r>
              <w:t>23.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«Украсим платье Кате»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149225</wp:posOffset>
                  </wp:positionH>
                  <wp:positionV relativeFrom="margin">
                    <wp:posOffset>234315</wp:posOffset>
                  </wp:positionV>
                  <wp:extent cx="1184275" cy="1189355"/>
                  <wp:effectExtent l="19050" t="0" r="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18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25"/>
              </w:numPr>
            </w:pPr>
            <w:r>
              <w:t>Упражнять в умении раскатывать комочки пластилина круговыми движениями ладоней и украшать ими готовую форму.</w:t>
            </w:r>
          </w:p>
          <w:p>
            <w:pPr>
              <w:numPr>
                <w:ilvl w:val="0"/>
                <w:numId w:val="25"/>
              </w:numPr>
            </w:pPr>
            <w:r>
              <w:t>Продолжать формировать умение прикреплять готовую форму на поверхность путём равномерного расплющивания на поверхности основы.</w:t>
            </w:r>
          </w:p>
          <w:p>
            <w:pPr>
              <w:numPr>
                <w:ilvl w:val="0"/>
                <w:numId w:val="25"/>
              </w:numPr>
            </w:pPr>
            <w:r>
              <w:t>Развивать согласованность в работе обеих рук, аккуратность в работе с пластилином.</w:t>
            </w:r>
          </w:p>
          <w:p>
            <w:pPr>
              <w:numPr>
                <w:ilvl w:val="0"/>
                <w:numId w:val="25"/>
              </w:numPr>
            </w:pPr>
            <w:r>
              <w:t>Закрепить знания о  цветах.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</w:trPr>
        <w:tc>
          <w:tcPr>
            <w:tcW w:w="674" w:type="dxa"/>
          </w:tcPr>
          <w:p>
            <w:r>
              <w:t>24.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«Веточка мимозы в подарок маме»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195580</wp:posOffset>
                  </wp:positionH>
                  <wp:positionV relativeFrom="margin">
                    <wp:posOffset>414020</wp:posOffset>
                  </wp:positionV>
                  <wp:extent cx="925195" cy="1143000"/>
                  <wp:effectExtent l="19050" t="0" r="8255" b="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26"/>
              </w:numPr>
            </w:pPr>
            <w:r>
              <w:t>Способствовать радостному весеннему настроению, желанию сделать приятное маме.</w:t>
            </w:r>
          </w:p>
          <w:p>
            <w:pPr>
              <w:numPr>
                <w:ilvl w:val="0"/>
                <w:numId w:val="26"/>
              </w:numPr>
            </w:pPr>
            <w:r>
              <w:t>Закрепить приёмы раскатывания пластилина между ладонями круговыми и прямыми движениями.</w:t>
            </w:r>
          </w:p>
          <w:p>
            <w:pPr>
              <w:numPr>
                <w:ilvl w:val="0"/>
                <w:numId w:val="26"/>
              </w:numPr>
            </w:pPr>
            <w:r>
              <w:t>Развивать эстетическое восприятие, умение красиво, аккуратно, в определенной последовательности располагать шарики около листочков для передачи образа веточки мимозы.</w:t>
            </w:r>
          </w:p>
          <w:p>
            <w:pPr>
              <w:numPr>
                <w:ilvl w:val="0"/>
                <w:numId w:val="26"/>
              </w:numPr>
            </w:pPr>
            <w:r>
              <w:t>Воспитывать любовь и внимание к родным и близким.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1" w:hRule="atLeast"/>
        </w:trPr>
        <w:tc>
          <w:tcPr>
            <w:tcW w:w="674" w:type="dxa"/>
          </w:tcPr>
          <w:p>
            <w:r>
              <w:t>25.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«Украсим туфельку»</w:t>
            </w:r>
          </w:p>
          <w:p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305435</wp:posOffset>
                  </wp:positionV>
                  <wp:extent cx="1487805" cy="1035685"/>
                  <wp:effectExtent l="1905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87805" cy="103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27"/>
              </w:numPr>
            </w:pPr>
            <w:r>
              <w:t>Упражнять в умении раскатывать комочки пластилина круговыми и прямыми движениями ладоней и украшать ими готовую форму.</w:t>
            </w:r>
          </w:p>
          <w:p>
            <w:pPr>
              <w:numPr>
                <w:ilvl w:val="0"/>
                <w:numId w:val="27"/>
              </w:numPr>
            </w:pPr>
            <w:r>
              <w:t>Продолжать формировать умение прикреплять готовую форму на поверхность путём равномерного расплющивания на поверхности основы.</w:t>
            </w:r>
          </w:p>
          <w:p>
            <w:pPr>
              <w:numPr>
                <w:ilvl w:val="0"/>
                <w:numId w:val="27"/>
              </w:numPr>
            </w:pPr>
            <w:r>
              <w:t>Развивать мелкую моторику рук, воображение, творческие способности детей.</w:t>
            </w:r>
          </w:p>
          <w:p>
            <w:pPr>
              <w:numPr>
                <w:ilvl w:val="0"/>
                <w:numId w:val="27"/>
              </w:numPr>
            </w:pPr>
            <w:r>
              <w:t>Воспитывать аккуратность в работе с пластилином.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</w:trPr>
        <w:tc>
          <w:tcPr>
            <w:tcW w:w="674" w:type="dxa"/>
            <w:tcBorders>
              <w:top w:val="nil"/>
            </w:tcBorders>
          </w:tcPr>
          <w:p>
            <w:r>
              <w:t>26.</w:t>
            </w:r>
          </w:p>
        </w:tc>
        <w:tc>
          <w:tcPr>
            <w:tcW w:w="3067" w:type="dxa"/>
            <w:tcBorders>
              <w:top w:val="nil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«Вышла курочка гулять»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309245</wp:posOffset>
                  </wp:positionV>
                  <wp:extent cx="1718945" cy="1441450"/>
                  <wp:effectExtent l="19050" t="0" r="0" b="0"/>
                  <wp:wrapSquare wrapText="bothSides"/>
                  <wp:docPr id="20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left="1800"/>
            </w:pPr>
          </w:p>
        </w:tc>
        <w:tc>
          <w:tcPr>
            <w:tcW w:w="6466" w:type="dxa"/>
            <w:tcBorders>
              <w:top w:val="nil"/>
            </w:tcBorders>
          </w:tcPr>
          <w:p>
            <w:pPr>
              <w:pStyle w:val="16"/>
              <w:numPr>
                <w:ilvl w:val="0"/>
                <w:numId w:val="28"/>
              </w:numPr>
            </w:pPr>
            <w:r>
              <w:t>Продолжать формировать умение детей   составлять изображение целого объекта из частей, одинаковых по форме, но разных по величине.</w:t>
            </w:r>
          </w:p>
          <w:p>
            <w:pPr>
              <w:numPr>
                <w:ilvl w:val="0"/>
                <w:numId w:val="28"/>
              </w:numPr>
            </w:pPr>
            <w:r>
              <w:t>Закрепить приёмы раскатывания пластилина между ладонями круговыми и прямыми движениями.</w:t>
            </w:r>
          </w:p>
          <w:p>
            <w:pPr>
              <w:numPr>
                <w:ilvl w:val="0"/>
                <w:numId w:val="28"/>
              </w:numPr>
            </w:pPr>
            <w:r>
              <w:t>Закрепить умение детей равномерно расплющивать готовые формы на основе для получения плоского изображения .изменяя положение частей тела (цыплёнок гуляет, цыплёнок клюёт).</w:t>
            </w:r>
          </w:p>
          <w:p>
            <w:pPr>
              <w:ind w:left="180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3"/>
          </w:tcPr>
          <w:p>
            <w:r>
              <w:t>Апрель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</w:tcPr>
          <w:p>
            <w:r>
              <w:t>27.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147320</wp:posOffset>
                  </wp:positionH>
                  <wp:positionV relativeFrom="margin">
                    <wp:posOffset>247650</wp:posOffset>
                  </wp:positionV>
                  <wp:extent cx="1430020" cy="1128395"/>
                  <wp:effectExtent l="19050" t="0" r="0" b="0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«Самолёт летит»</w:t>
            </w:r>
          </w:p>
          <w:p/>
        </w:tc>
        <w:tc>
          <w:tcPr>
            <w:tcW w:w="6466" w:type="dxa"/>
          </w:tcPr>
          <w:p>
            <w:pPr>
              <w:numPr>
                <w:ilvl w:val="0"/>
                <w:numId w:val="29"/>
              </w:numPr>
            </w:pPr>
            <w:r>
              <w:t>Формировать умение детей делить брусок пластилина на глаз на две равные части, раскатывать его прямыми движениями ладоней.</w:t>
            </w:r>
          </w:p>
          <w:p>
            <w:pPr>
              <w:numPr>
                <w:ilvl w:val="0"/>
                <w:numId w:val="29"/>
              </w:numPr>
            </w:pPr>
            <w:r>
              <w:t>Формировать умение детей составлять на плоскости предмет, состоящий из нескольких частей, добивать точной передаче формы предмета, его строения, частей.</w:t>
            </w:r>
          </w:p>
          <w:p>
            <w:pPr>
              <w:numPr>
                <w:ilvl w:val="0"/>
                <w:numId w:val="29"/>
              </w:numPr>
            </w:pPr>
            <w:r>
              <w:t>Развивать умение дополнять изображение характерными деталями (окошечками-иллюминаторами), используя знакомые приёмы работы: раскатывание, сплющивание.</w:t>
            </w:r>
          </w:p>
          <w:p>
            <w:pPr>
              <w:numPr>
                <w:ilvl w:val="0"/>
                <w:numId w:val="29"/>
              </w:numPr>
            </w:pPr>
            <w:r>
              <w:t>Закрепить знания о голубом и синем цветах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</w:tcPr>
          <w:p>
            <w:r>
              <w:t>28.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344805</wp:posOffset>
                  </wp:positionH>
                  <wp:positionV relativeFrom="margin">
                    <wp:posOffset>370840</wp:posOffset>
                  </wp:positionV>
                  <wp:extent cx="812800" cy="1153160"/>
                  <wp:effectExtent l="19050" t="0" r="6350" b="0"/>
                  <wp:wrapSquare wrapText="bothSides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«Разноцветный светофорчик».</w:t>
            </w:r>
          </w:p>
          <w:p/>
        </w:tc>
        <w:tc>
          <w:tcPr>
            <w:tcW w:w="6466" w:type="dxa"/>
          </w:tcPr>
          <w:p>
            <w:pPr>
              <w:numPr>
                <w:ilvl w:val="0"/>
                <w:numId w:val="30"/>
              </w:numPr>
            </w:pPr>
            <w:r>
              <w:t>Закреплять знания детей о светофоре, назначении его цветов.</w:t>
            </w:r>
          </w:p>
          <w:p>
            <w:pPr>
              <w:numPr>
                <w:ilvl w:val="0"/>
                <w:numId w:val="30"/>
              </w:numPr>
            </w:pPr>
            <w:r>
              <w:t>Упражнять в умении раскатывать комочки пластилина круговыми движениями ладоней.</w:t>
            </w:r>
          </w:p>
          <w:p>
            <w:pPr>
              <w:numPr>
                <w:ilvl w:val="0"/>
                <w:numId w:val="30"/>
              </w:numPr>
            </w:pPr>
            <w:r>
              <w:t>Продолжать формировать умение прикреплять готовую форму на поверхность путём равномерного расплющивания на поверхности основы.</w:t>
            </w:r>
          </w:p>
          <w:p>
            <w:pPr>
              <w:numPr>
                <w:ilvl w:val="0"/>
                <w:numId w:val="30"/>
              </w:numPr>
            </w:pPr>
            <w:r>
              <w:t>Развивать аккуратность в работе с пластилином.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</w:tcPr>
          <w:p>
            <w:r>
              <w:t>29.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442595</wp:posOffset>
                  </wp:positionV>
                  <wp:extent cx="1791335" cy="1161415"/>
                  <wp:effectExtent l="19050" t="0" r="0" b="0"/>
                  <wp:wrapSquare wrapText="bothSides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«Улитка, улитка выпусти рога»</w:t>
            </w:r>
            <w:r>
              <w:t xml:space="preserve"> </w:t>
            </w:r>
            <w:r>
              <w:rPr>
                <w:b/>
              </w:rPr>
              <w:t>.</w:t>
            </w:r>
          </w:p>
          <w:p/>
          <w:p/>
        </w:tc>
        <w:tc>
          <w:tcPr>
            <w:tcW w:w="6466" w:type="dxa"/>
          </w:tcPr>
          <w:p>
            <w:pPr>
              <w:numPr>
                <w:ilvl w:val="0"/>
                <w:numId w:val="31"/>
              </w:numPr>
            </w:pPr>
            <w:r>
              <w:t>Формировать умение лепить улитку путём сворачивания колбаски по спирали.</w:t>
            </w:r>
          </w:p>
          <w:p>
            <w:pPr>
              <w:numPr>
                <w:ilvl w:val="0"/>
                <w:numId w:val="31"/>
              </w:numPr>
            </w:pPr>
            <w:r>
              <w:t>Упражнять детей в раскатывании кусочков пластилина между ладонями прямыми движениями обеих рук.</w:t>
            </w:r>
          </w:p>
          <w:p>
            <w:pPr>
              <w:numPr>
                <w:ilvl w:val="0"/>
                <w:numId w:val="31"/>
              </w:numPr>
            </w:pPr>
            <w:r>
              <w:t>Развивать умение дополнять объект необходимыми деталями для выразительности образа (рожки, хвостик).</w:t>
            </w:r>
          </w:p>
          <w:p>
            <w:pPr>
              <w:numPr>
                <w:ilvl w:val="0"/>
                <w:numId w:val="31"/>
              </w:numPr>
            </w:pPr>
            <w:r>
              <w:t>Продолжать формировать интерес детей к изображению предметов пластилином на плоскости.</w:t>
            </w:r>
          </w:p>
          <w:p>
            <w:pPr>
              <w:numPr>
                <w:ilvl w:val="0"/>
                <w:numId w:val="31"/>
              </w:numPr>
            </w:pPr>
            <w:r>
              <w:t>Создавать у детей интерес к работе с пластилином.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</w:trPr>
        <w:tc>
          <w:tcPr>
            <w:tcW w:w="674" w:type="dxa"/>
          </w:tcPr>
          <w:p>
            <w:r>
              <w:t>30.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«Черепаха»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380365</wp:posOffset>
                  </wp:positionV>
                  <wp:extent cx="1630045" cy="1334135"/>
                  <wp:effectExtent l="19050" t="0" r="8255" b="0"/>
                  <wp:wrapSquare wrapText="bothSides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33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32"/>
              </w:numPr>
            </w:pPr>
            <w:r>
              <w:t>Вызвать интерес к представителям животного мира, рассказать об особенностях внешнего вида, образе жизни черепахи.</w:t>
            </w:r>
          </w:p>
          <w:p>
            <w:pPr>
              <w:numPr>
                <w:ilvl w:val="0"/>
                <w:numId w:val="32"/>
              </w:numPr>
            </w:pPr>
            <w:r>
              <w:t>Формировать умение изображать предмет, передавая сходство с реальным предметом.</w:t>
            </w:r>
          </w:p>
          <w:p>
            <w:pPr>
              <w:numPr>
                <w:ilvl w:val="0"/>
                <w:numId w:val="32"/>
              </w:numPr>
            </w:pPr>
            <w:r>
              <w:t>Закрепить умения и навыки работы с пластилином: раскатывание частей предмета круговыми и прямыми движениями, соединение отдельных частей в единое целое, сплющивание, нанесение рельефного рисунка с помощью стеки.</w:t>
            </w:r>
          </w:p>
          <w:p>
            <w:pPr>
              <w:numPr>
                <w:ilvl w:val="0"/>
                <w:numId w:val="32"/>
              </w:numPr>
            </w:pPr>
            <w:r>
              <w:t>Воспитывать бережное отношение к живым существам.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0207" w:type="dxa"/>
            <w:gridSpan w:val="3"/>
          </w:tcPr>
          <w:p>
            <w:r>
              <w:t>Май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</w:tcPr>
          <w:p>
            <w:r>
              <w:t>31.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259715</wp:posOffset>
                  </wp:positionH>
                  <wp:positionV relativeFrom="margin">
                    <wp:posOffset>300990</wp:posOffset>
                  </wp:positionV>
                  <wp:extent cx="1018540" cy="1240155"/>
                  <wp:effectExtent l="19050" t="0" r="0" b="0"/>
                  <wp:wrapSquare wrapText="bothSides"/>
                  <wp:docPr id="19" name="Рисунок 1" descr="http://www.numama.ru/images/photos/medium/1005e2a6afe95819a0cdedf3e69e37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" descr="http://www.numama.ru/images/photos/medium/1005e2a6afe95819a0cdedf3e69e37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«Насекомые на лугу» </w:t>
            </w:r>
          </w:p>
          <w:p/>
        </w:tc>
        <w:tc>
          <w:tcPr>
            <w:tcW w:w="6466" w:type="dxa"/>
          </w:tcPr>
          <w:p>
            <w:pPr>
              <w:numPr>
                <w:ilvl w:val="0"/>
                <w:numId w:val="33"/>
              </w:numPr>
            </w:pPr>
            <w:r>
              <w:t xml:space="preserve">Формировать умение лепить насекомых из частей, передавая характерные особенности строения. </w:t>
            </w:r>
          </w:p>
          <w:p>
            <w:pPr>
              <w:numPr>
                <w:ilvl w:val="0"/>
                <w:numId w:val="33"/>
              </w:numPr>
            </w:pPr>
            <w:r>
              <w:t>Закрепить приемы лепки: раскатывание шара, колбаски; сплющивание.</w:t>
            </w:r>
          </w:p>
          <w:p>
            <w:pPr>
              <w:numPr>
                <w:ilvl w:val="0"/>
                <w:numId w:val="33"/>
              </w:numPr>
            </w:pPr>
            <w:r>
              <w:t>Показать возможность сочетания разных материалов для создания мелких деталей (для усиков – проволоку, спички; для хоботка – зубочистки, для глаз – бусинки, перец горошком).</w:t>
            </w:r>
          </w:p>
          <w:p>
            <w:pPr>
              <w:numPr>
                <w:ilvl w:val="0"/>
                <w:numId w:val="33"/>
              </w:numPr>
            </w:pPr>
            <w:r>
              <w:t>Развивать мелкую моторику рук; чувство формы, пропорций; согласованность в работе обеих рук; интерес к работе с пластилином.</w:t>
            </w:r>
          </w:p>
          <w:p>
            <w:pPr>
              <w:numPr>
                <w:ilvl w:val="0"/>
                <w:numId w:val="33"/>
              </w:numPr>
            </w:pPr>
            <w:r>
              <w:t>Воспитывать интерес к живой природе.</w:t>
            </w:r>
          </w:p>
          <w:p>
            <w:pPr>
              <w:numPr>
                <w:ilvl w:val="0"/>
                <w:numId w:val="33"/>
              </w:numPr>
            </w:pPr>
            <w:r>
              <w:t>Вызвать интерес к созданию коллективной композиции.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</w:tcPr>
          <w:p>
            <w:r>
              <w:t>32.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243205</wp:posOffset>
                  </wp:positionH>
                  <wp:positionV relativeFrom="margin">
                    <wp:posOffset>230505</wp:posOffset>
                  </wp:positionV>
                  <wp:extent cx="993775" cy="1284605"/>
                  <wp:effectExtent l="19050" t="0" r="0" b="0"/>
                  <wp:wrapSquare wrapText="bothSides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«Цветик-семицветик»</w:t>
            </w:r>
          </w:p>
          <w:p>
            <w:pPr>
              <w:rPr>
                <w:b/>
              </w:rPr>
            </w:pPr>
          </w:p>
        </w:tc>
        <w:tc>
          <w:tcPr>
            <w:tcW w:w="6466" w:type="dxa"/>
          </w:tcPr>
          <w:p>
            <w:pPr>
              <w:numPr>
                <w:ilvl w:val="0"/>
                <w:numId w:val="34"/>
              </w:numPr>
            </w:pPr>
            <w:r>
              <w:t>Формировать умение передавать пластическим способом изображение цветка, части растения, располагая их на плоскости.</w:t>
            </w:r>
          </w:p>
          <w:p>
            <w:pPr>
              <w:numPr>
                <w:ilvl w:val="0"/>
                <w:numId w:val="34"/>
              </w:numPr>
            </w:pPr>
            <w:r>
              <w:t>Закреплять умение использовать в работе знакомые приёмы лепки: скатывание, раскатывание, сплющивание, оттягивание; умение пользоваться стекой.</w:t>
            </w:r>
          </w:p>
          <w:p>
            <w:pPr>
              <w:numPr>
                <w:ilvl w:val="0"/>
                <w:numId w:val="34"/>
              </w:numPr>
            </w:pPr>
            <w:r>
              <w:t>Развивать воображение, умение замечать особенности сказочного образа, его отличие от реального.</w:t>
            </w:r>
          </w:p>
          <w:p>
            <w:pPr>
              <w:numPr>
                <w:ilvl w:val="0"/>
                <w:numId w:val="34"/>
              </w:numPr>
            </w:pPr>
            <w:r>
              <w:t>Воспитывать любовь к красивому, чувство удовлетворения, радости от созданного изображения.</w:t>
            </w:r>
          </w:p>
          <w:p>
            <w:pPr>
              <w:numPr>
                <w:ilvl w:val="0"/>
                <w:numId w:val="34"/>
              </w:numPr>
            </w:pPr>
            <w:r>
              <w:t>Закреплять знания об основных цветах спектра.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9" w:hRule="atLeast"/>
        </w:trPr>
        <w:tc>
          <w:tcPr>
            <w:tcW w:w="674" w:type="dxa"/>
          </w:tcPr>
          <w:p>
            <w:r>
              <w:t xml:space="preserve">33. 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t>«Радуга-дуга»</w:t>
            </w: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368300</wp:posOffset>
                  </wp:positionV>
                  <wp:extent cx="1735455" cy="1251585"/>
                  <wp:effectExtent l="19050" t="0" r="0" b="0"/>
                  <wp:wrapSquare wrapText="bothSides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numPr>
                <w:ilvl w:val="0"/>
                <w:numId w:val="35"/>
              </w:numPr>
            </w:pPr>
            <w:r>
              <w:t>Формировать умение детей изображать дугообразную форму радуги и порядок цветов в ней.</w:t>
            </w:r>
          </w:p>
          <w:p>
            <w:pPr>
              <w:numPr>
                <w:ilvl w:val="0"/>
                <w:numId w:val="35"/>
              </w:numPr>
            </w:pPr>
            <w:r>
              <w:t>Упражнять детей в раскатывании колбасок разного цвета примерно одной толщины, разной длины прямыми движениями рук.</w:t>
            </w:r>
          </w:p>
          <w:p>
            <w:pPr>
              <w:numPr>
                <w:ilvl w:val="0"/>
                <w:numId w:val="35"/>
              </w:numPr>
            </w:pPr>
            <w:r>
              <w:t>Продолжать формировать умение использовать стеку для отрезания лишних концов при укладывании радужных полос.</w:t>
            </w:r>
          </w:p>
          <w:p>
            <w:pPr>
              <w:numPr>
                <w:ilvl w:val="0"/>
                <w:numId w:val="35"/>
              </w:numPr>
            </w:pPr>
            <w:r>
              <w:t>Развивать чувство прекрасного (красивая разноцветная радуга).</w:t>
            </w:r>
          </w:p>
          <w:p>
            <w:pPr>
              <w:numPr>
                <w:ilvl w:val="0"/>
                <w:numId w:val="35"/>
              </w:numPr>
            </w:pPr>
            <w:r>
              <w:t xml:space="preserve">Воспитывать самостоятельность, усидчивость, аккуратность. 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74" w:type="dxa"/>
          </w:tcPr>
          <w:p>
            <w:r>
              <w:t>34.</w:t>
            </w:r>
          </w:p>
        </w:tc>
        <w:tc>
          <w:tcPr>
            <w:tcW w:w="3067" w:type="dxa"/>
          </w:tcPr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121285</wp:posOffset>
                  </wp:positionH>
                  <wp:positionV relativeFrom="margin">
                    <wp:posOffset>1862455</wp:posOffset>
                  </wp:positionV>
                  <wp:extent cx="1333500" cy="942975"/>
                  <wp:effectExtent l="19050" t="0" r="0" b="0"/>
                  <wp:wrapSquare wrapText="bothSides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287655</wp:posOffset>
                  </wp:positionH>
                  <wp:positionV relativeFrom="margin">
                    <wp:posOffset>548005</wp:posOffset>
                  </wp:positionV>
                  <wp:extent cx="948055" cy="1200150"/>
                  <wp:effectExtent l="19050" t="0" r="4445" b="0"/>
                  <wp:wrapSquare wrapText="bothSides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Совместное (или открытое) занятие с родителями (тема на усмотрение воспитателя)</w:t>
            </w: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  <w:r>
              <w:rPr>
                <w:b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121285</wp:posOffset>
                  </wp:positionH>
                  <wp:positionV relativeFrom="margin">
                    <wp:posOffset>2900680</wp:posOffset>
                  </wp:positionV>
                  <wp:extent cx="1333500" cy="1285875"/>
                  <wp:effectExtent l="19050" t="0" r="0" b="0"/>
                  <wp:wrapSquare wrapText="bothSides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</w:tcPr>
          <w:p>
            <w:pPr>
              <w:jc w:val="both"/>
            </w:pPr>
            <w:r>
              <w:t>Вовлечение воспитанников и родителей в творческую деятельность, связанную с созданием поделок в технике пластилинография.</w:t>
            </w:r>
          </w:p>
          <w:p/>
        </w:tc>
      </w:tr>
    </w:tbl>
    <w:p/>
    <w:p>
      <w:pPr>
        <w:shd w:val="clear" w:color="auto" w:fill="FFFFFF"/>
        <w:jc w:val="center"/>
      </w:pPr>
    </w:p>
    <w:p/>
    <w:p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Список литературы</w:t>
      </w:r>
    </w:p>
    <w:p>
      <w:pPr>
        <w:autoSpaceDE w:val="0"/>
        <w:autoSpaceDN w:val="0"/>
        <w:adjustRightInd w:val="0"/>
      </w:pPr>
      <w:r>
        <w:t>1. Давыдова Г.Н. «Пластилинография» – М.: Издательство «Скрипторий 2003», 2008.</w:t>
      </w:r>
    </w:p>
    <w:p>
      <w:pPr>
        <w:autoSpaceDE w:val="0"/>
        <w:autoSpaceDN w:val="0"/>
        <w:adjustRightInd w:val="0"/>
      </w:pPr>
      <w:r>
        <w:t>– 80 с.</w:t>
      </w:r>
    </w:p>
    <w:p>
      <w:pPr>
        <w:autoSpaceDE w:val="0"/>
        <w:autoSpaceDN w:val="0"/>
        <w:adjustRightInd w:val="0"/>
      </w:pPr>
      <w:r>
        <w:t>2. Комарова Т.С. Детское художественное творчество. Методическое пособие для</w:t>
      </w:r>
    </w:p>
    <w:p>
      <w:pPr>
        <w:autoSpaceDE w:val="0"/>
        <w:autoSpaceDN w:val="0"/>
        <w:adjustRightInd w:val="0"/>
      </w:pPr>
      <w:r>
        <w:t>воспитателей и педагогов. – М.: Мозаика – Синтез, 2005. – 120с.ю: цв.вкл.</w:t>
      </w:r>
    </w:p>
    <w:p>
      <w:pPr>
        <w:autoSpaceDE w:val="0"/>
        <w:autoSpaceDN w:val="0"/>
        <w:adjustRightInd w:val="0"/>
      </w:pPr>
      <w:r>
        <w:t>3. Топалова Е.П. Художники с пелёнок. – М.: Айрис – пресс, 2004. – 128с. + цв.</w:t>
      </w:r>
    </w:p>
    <w:p>
      <w:r>
        <w:t>Вклейка 8с. – Как развивать художественные способности у детей.</w:t>
      </w:r>
    </w:p>
    <w:p>
      <w:pPr>
        <w:rPr>
          <w:b/>
          <w:bCs/>
          <w:iCs/>
          <w:sz w:val="32"/>
          <w:szCs w:val="32"/>
        </w:rPr>
      </w:pPr>
    </w:p>
    <w:p>
      <w:pPr>
        <w:rPr>
          <w:b/>
          <w:bCs/>
          <w:iCs/>
          <w:sz w:val="32"/>
          <w:szCs w:val="32"/>
        </w:rPr>
      </w:pPr>
    </w:p>
    <w:p>
      <w:pPr>
        <w:rPr>
          <w:b/>
          <w:bCs/>
          <w:iCs/>
          <w:sz w:val="32"/>
          <w:szCs w:val="32"/>
        </w:rPr>
      </w:pPr>
    </w:p>
    <w:p>
      <w:pPr>
        <w:rPr>
          <w:b/>
          <w:bCs/>
          <w:iCs/>
          <w:sz w:val="32"/>
          <w:szCs w:val="32"/>
        </w:rPr>
      </w:pPr>
    </w:p>
    <w:p>
      <w:pPr>
        <w:rPr>
          <w:b/>
          <w:bCs/>
          <w:iCs/>
          <w:sz w:val="32"/>
          <w:szCs w:val="32"/>
        </w:rPr>
      </w:pPr>
    </w:p>
    <w:sectPr>
      <w:pgSz w:w="11906" w:h="16838"/>
      <w:pgMar w:top="1134" w:right="850" w:bottom="1134" w:left="1701" w:header="708" w:footer="708" w:gutter="0"/>
      <w:pgBorders w:display="firstPage" w:offsetFrom="page">
        <w:top w:val="dashSmallGap" w:color="auto" w:sz="4" w:space="24"/>
        <w:left w:val="dashSmallGap" w:color="auto" w:sz="4" w:space="24"/>
        <w:bottom w:val="dashSmallGap" w:color="auto" w:sz="4" w:space="24"/>
        <w:right w:val="dashSmallGap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CC2B93"/>
    <w:multiLevelType w:val="multilevel"/>
    <w:tmpl w:val="13CC2B93"/>
    <w:lvl w:ilvl="0" w:tentative="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652196"/>
    <w:multiLevelType w:val="multilevel"/>
    <w:tmpl w:val="14652196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080468"/>
    <w:multiLevelType w:val="multilevel"/>
    <w:tmpl w:val="1508046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23F11C69"/>
    <w:multiLevelType w:val="multilevel"/>
    <w:tmpl w:val="23F11C69"/>
    <w:lvl w:ilvl="0" w:tentative="0">
      <w:start w:val="1"/>
      <w:numFmt w:val="decimal"/>
      <w:lvlText w:val="%1."/>
      <w:lvlJc w:val="left"/>
      <w:pPr>
        <w:ind w:left="1545" w:hanging="46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5903CEA"/>
    <w:multiLevelType w:val="multilevel"/>
    <w:tmpl w:val="25903CEA"/>
    <w:lvl w:ilvl="0" w:tentative="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B03C3F"/>
    <w:multiLevelType w:val="multilevel"/>
    <w:tmpl w:val="27B03C3F"/>
    <w:lvl w:ilvl="0" w:tentative="0">
      <w:start w:val="1"/>
      <w:numFmt w:val="decimal"/>
      <w:lvlText w:val="%1."/>
      <w:lvlJc w:val="left"/>
      <w:pPr>
        <w:ind w:left="1785" w:hanging="70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874F38"/>
    <w:multiLevelType w:val="multilevel"/>
    <w:tmpl w:val="29874F38"/>
    <w:lvl w:ilvl="0" w:tentative="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9096A"/>
    <w:multiLevelType w:val="multilevel"/>
    <w:tmpl w:val="3CE9096A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FC3443"/>
    <w:multiLevelType w:val="multilevel"/>
    <w:tmpl w:val="3DFC3443"/>
    <w:lvl w:ilvl="0" w:tentative="0">
      <w:start w:val="1"/>
      <w:numFmt w:val="decimal"/>
      <w:lvlText w:val="%1."/>
      <w:lvlJc w:val="left"/>
      <w:pPr>
        <w:ind w:left="1785" w:hanging="70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171BF6"/>
    <w:multiLevelType w:val="multilevel"/>
    <w:tmpl w:val="3F171BF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B0C11"/>
    <w:multiLevelType w:val="multilevel"/>
    <w:tmpl w:val="410B0C11"/>
    <w:lvl w:ilvl="0" w:tentative="0">
      <w:start w:val="1"/>
      <w:numFmt w:val="decimal"/>
      <w:lvlText w:val="%1."/>
      <w:lvlJc w:val="left"/>
      <w:pPr>
        <w:ind w:left="1425" w:hanging="705"/>
      </w:pPr>
      <w:rPr>
        <w:rFonts w:hint="default"/>
        <w:u w:val="none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00283F"/>
    <w:multiLevelType w:val="multilevel"/>
    <w:tmpl w:val="4300283F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BC1E5D"/>
    <w:multiLevelType w:val="multilevel"/>
    <w:tmpl w:val="44BC1E5D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2C03DA"/>
    <w:multiLevelType w:val="multilevel"/>
    <w:tmpl w:val="482C03DA"/>
    <w:lvl w:ilvl="0" w:tentative="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52E2D"/>
    <w:multiLevelType w:val="multilevel"/>
    <w:tmpl w:val="4B552E2D"/>
    <w:lvl w:ilvl="0" w:tentative="0">
      <w:start w:val="1"/>
      <w:numFmt w:val="decimal"/>
      <w:lvlText w:val="%1."/>
      <w:lvlJc w:val="left"/>
      <w:pPr>
        <w:ind w:left="1800" w:hanging="360"/>
      </w:pPr>
    </w:lvl>
    <w:lvl w:ilvl="1" w:tentative="0">
      <w:start w:val="1"/>
      <w:numFmt w:val="lowerLetter"/>
      <w:lvlText w:val="%2."/>
      <w:lvlJc w:val="left"/>
      <w:pPr>
        <w:ind w:left="2520" w:hanging="360"/>
      </w:pPr>
    </w:lvl>
    <w:lvl w:ilvl="2" w:tentative="0">
      <w:start w:val="1"/>
      <w:numFmt w:val="lowerRoman"/>
      <w:lvlText w:val="%3."/>
      <w:lvlJc w:val="right"/>
      <w:pPr>
        <w:ind w:left="3240" w:hanging="180"/>
      </w:pPr>
    </w:lvl>
    <w:lvl w:ilvl="3" w:tentative="0">
      <w:start w:val="1"/>
      <w:numFmt w:val="decimal"/>
      <w:lvlText w:val="%4."/>
      <w:lvlJc w:val="left"/>
      <w:pPr>
        <w:ind w:left="3960" w:hanging="360"/>
      </w:pPr>
    </w:lvl>
    <w:lvl w:ilvl="4" w:tentative="0">
      <w:start w:val="1"/>
      <w:numFmt w:val="lowerLetter"/>
      <w:lvlText w:val="%5."/>
      <w:lvlJc w:val="left"/>
      <w:pPr>
        <w:ind w:left="4680" w:hanging="360"/>
      </w:pPr>
    </w:lvl>
    <w:lvl w:ilvl="5" w:tentative="0">
      <w:start w:val="1"/>
      <w:numFmt w:val="lowerRoman"/>
      <w:lvlText w:val="%6."/>
      <w:lvlJc w:val="right"/>
      <w:pPr>
        <w:ind w:left="5400" w:hanging="180"/>
      </w:pPr>
    </w:lvl>
    <w:lvl w:ilvl="6" w:tentative="0">
      <w:start w:val="1"/>
      <w:numFmt w:val="decimal"/>
      <w:lvlText w:val="%7."/>
      <w:lvlJc w:val="left"/>
      <w:pPr>
        <w:ind w:left="6120" w:hanging="360"/>
      </w:pPr>
    </w:lvl>
    <w:lvl w:ilvl="7" w:tentative="0">
      <w:start w:val="1"/>
      <w:numFmt w:val="lowerLetter"/>
      <w:lvlText w:val="%8."/>
      <w:lvlJc w:val="left"/>
      <w:pPr>
        <w:ind w:left="6840" w:hanging="360"/>
      </w:pPr>
    </w:lvl>
    <w:lvl w:ilvl="8" w:tentative="0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E5B3DEC"/>
    <w:multiLevelType w:val="multilevel"/>
    <w:tmpl w:val="4E5B3DEC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0C42349"/>
    <w:multiLevelType w:val="multilevel"/>
    <w:tmpl w:val="50C42349"/>
    <w:lvl w:ilvl="0" w:tentative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741879"/>
    <w:multiLevelType w:val="multilevel"/>
    <w:tmpl w:val="51741879"/>
    <w:lvl w:ilvl="0" w:tentative="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206AF9"/>
    <w:multiLevelType w:val="multilevel"/>
    <w:tmpl w:val="5D206AF9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334C42"/>
    <w:multiLevelType w:val="multilevel"/>
    <w:tmpl w:val="60334C42"/>
    <w:lvl w:ilvl="0" w:tentative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5547E4"/>
    <w:multiLevelType w:val="multilevel"/>
    <w:tmpl w:val="615547E4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B34D59"/>
    <w:multiLevelType w:val="multilevel"/>
    <w:tmpl w:val="69B34D59"/>
    <w:lvl w:ilvl="0" w:tentative="0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lowerLetter"/>
      <w:lvlText w:val="%2."/>
      <w:lvlJc w:val="left"/>
      <w:pPr>
        <w:ind w:left="2520" w:hanging="360"/>
      </w:pPr>
    </w:lvl>
    <w:lvl w:ilvl="2" w:tentative="0">
      <w:start w:val="1"/>
      <w:numFmt w:val="lowerRoman"/>
      <w:lvlText w:val="%3."/>
      <w:lvlJc w:val="right"/>
      <w:pPr>
        <w:ind w:left="3240" w:hanging="180"/>
      </w:pPr>
    </w:lvl>
    <w:lvl w:ilvl="3" w:tentative="0">
      <w:start w:val="1"/>
      <w:numFmt w:val="decimal"/>
      <w:lvlText w:val="%4."/>
      <w:lvlJc w:val="left"/>
      <w:pPr>
        <w:ind w:left="3960" w:hanging="360"/>
      </w:pPr>
    </w:lvl>
    <w:lvl w:ilvl="4" w:tentative="0">
      <w:start w:val="1"/>
      <w:numFmt w:val="lowerLetter"/>
      <w:lvlText w:val="%5."/>
      <w:lvlJc w:val="left"/>
      <w:pPr>
        <w:ind w:left="4680" w:hanging="360"/>
      </w:pPr>
    </w:lvl>
    <w:lvl w:ilvl="5" w:tentative="0">
      <w:start w:val="1"/>
      <w:numFmt w:val="lowerRoman"/>
      <w:lvlText w:val="%6."/>
      <w:lvlJc w:val="right"/>
      <w:pPr>
        <w:ind w:left="5400" w:hanging="180"/>
      </w:pPr>
    </w:lvl>
    <w:lvl w:ilvl="6" w:tentative="0">
      <w:start w:val="1"/>
      <w:numFmt w:val="decimal"/>
      <w:lvlText w:val="%7."/>
      <w:lvlJc w:val="left"/>
      <w:pPr>
        <w:ind w:left="6120" w:hanging="360"/>
      </w:pPr>
    </w:lvl>
    <w:lvl w:ilvl="7" w:tentative="0">
      <w:start w:val="1"/>
      <w:numFmt w:val="lowerLetter"/>
      <w:lvlText w:val="%8."/>
      <w:lvlJc w:val="left"/>
      <w:pPr>
        <w:ind w:left="6840" w:hanging="360"/>
      </w:pPr>
    </w:lvl>
    <w:lvl w:ilvl="8" w:tentative="0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9D02947"/>
    <w:multiLevelType w:val="multilevel"/>
    <w:tmpl w:val="69D02947"/>
    <w:lvl w:ilvl="0" w:tentative="0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lowerLetter"/>
      <w:lvlText w:val="%2."/>
      <w:lvlJc w:val="left"/>
      <w:pPr>
        <w:ind w:left="1363" w:hanging="360"/>
      </w:pPr>
    </w:lvl>
    <w:lvl w:ilvl="2" w:tentative="0">
      <w:start w:val="1"/>
      <w:numFmt w:val="lowerRoman"/>
      <w:lvlText w:val="%3."/>
      <w:lvlJc w:val="right"/>
      <w:pPr>
        <w:ind w:left="2083" w:hanging="180"/>
      </w:pPr>
    </w:lvl>
    <w:lvl w:ilvl="3" w:tentative="0">
      <w:start w:val="1"/>
      <w:numFmt w:val="decimal"/>
      <w:lvlText w:val="%4."/>
      <w:lvlJc w:val="left"/>
      <w:pPr>
        <w:ind w:left="2803" w:hanging="360"/>
      </w:pPr>
    </w:lvl>
    <w:lvl w:ilvl="4" w:tentative="0">
      <w:start w:val="1"/>
      <w:numFmt w:val="lowerLetter"/>
      <w:lvlText w:val="%5."/>
      <w:lvlJc w:val="left"/>
      <w:pPr>
        <w:ind w:left="3523" w:hanging="360"/>
      </w:pPr>
    </w:lvl>
    <w:lvl w:ilvl="5" w:tentative="0">
      <w:start w:val="1"/>
      <w:numFmt w:val="lowerRoman"/>
      <w:lvlText w:val="%6."/>
      <w:lvlJc w:val="right"/>
      <w:pPr>
        <w:ind w:left="4243" w:hanging="180"/>
      </w:pPr>
    </w:lvl>
    <w:lvl w:ilvl="6" w:tentative="0">
      <w:start w:val="1"/>
      <w:numFmt w:val="decimal"/>
      <w:lvlText w:val="%7."/>
      <w:lvlJc w:val="left"/>
      <w:pPr>
        <w:ind w:left="4963" w:hanging="360"/>
      </w:pPr>
    </w:lvl>
    <w:lvl w:ilvl="7" w:tentative="0">
      <w:start w:val="1"/>
      <w:numFmt w:val="lowerLetter"/>
      <w:lvlText w:val="%8."/>
      <w:lvlJc w:val="left"/>
      <w:pPr>
        <w:ind w:left="5683" w:hanging="360"/>
      </w:pPr>
    </w:lvl>
    <w:lvl w:ilvl="8" w:tentative="0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6CBC4975"/>
    <w:multiLevelType w:val="multilevel"/>
    <w:tmpl w:val="6CBC4975"/>
    <w:lvl w:ilvl="0" w:tentative="0">
      <w:start w:val="1"/>
      <w:numFmt w:val="decimal"/>
      <w:lvlText w:val="%1."/>
      <w:lvlJc w:val="left"/>
      <w:pPr>
        <w:ind w:left="1800" w:hanging="360"/>
      </w:pPr>
    </w:lvl>
    <w:lvl w:ilvl="1" w:tentative="0">
      <w:start w:val="1"/>
      <w:numFmt w:val="lowerLetter"/>
      <w:lvlText w:val="%2."/>
      <w:lvlJc w:val="left"/>
      <w:pPr>
        <w:ind w:left="2520" w:hanging="360"/>
      </w:pPr>
    </w:lvl>
    <w:lvl w:ilvl="2" w:tentative="0">
      <w:start w:val="1"/>
      <w:numFmt w:val="lowerRoman"/>
      <w:lvlText w:val="%3."/>
      <w:lvlJc w:val="right"/>
      <w:pPr>
        <w:ind w:left="3240" w:hanging="180"/>
      </w:pPr>
    </w:lvl>
    <w:lvl w:ilvl="3" w:tentative="0">
      <w:start w:val="1"/>
      <w:numFmt w:val="decimal"/>
      <w:lvlText w:val="%4."/>
      <w:lvlJc w:val="left"/>
      <w:pPr>
        <w:ind w:left="3960" w:hanging="360"/>
      </w:pPr>
    </w:lvl>
    <w:lvl w:ilvl="4" w:tentative="0">
      <w:start w:val="1"/>
      <w:numFmt w:val="lowerLetter"/>
      <w:lvlText w:val="%5."/>
      <w:lvlJc w:val="left"/>
      <w:pPr>
        <w:ind w:left="4680" w:hanging="360"/>
      </w:pPr>
    </w:lvl>
    <w:lvl w:ilvl="5" w:tentative="0">
      <w:start w:val="1"/>
      <w:numFmt w:val="lowerRoman"/>
      <w:lvlText w:val="%6."/>
      <w:lvlJc w:val="right"/>
      <w:pPr>
        <w:ind w:left="5400" w:hanging="180"/>
      </w:pPr>
    </w:lvl>
    <w:lvl w:ilvl="6" w:tentative="0">
      <w:start w:val="1"/>
      <w:numFmt w:val="decimal"/>
      <w:lvlText w:val="%7."/>
      <w:lvlJc w:val="left"/>
      <w:pPr>
        <w:ind w:left="6120" w:hanging="360"/>
      </w:pPr>
    </w:lvl>
    <w:lvl w:ilvl="7" w:tentative="0">
      <w:start w:val="1"/>
      <w:numFmt w:val="lowerLetter"/>
      <w:lvlText w:val="%8."/>
      <w:lvlJc w:val="left"/>
      <w:pPr>
        <w:ind w:left="6840" w:hanging="360"/>
      </w:pPr>
    </w:lvl>
    <w:lvl w:ilvl="8" w:tentative="0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FE32BA8"/>
    <w:multiLevelType w:val="multilevel"/>
    <w:tmpl w:val="6FE32BA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A11714"/>
    <w:multiLevelType w:val="multilevel"/>
    <w:tmpl w:val="70A11714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0B06D9B"/>
    <w:multiLevelType w:val="multilevel"/>
    <w:tmpl w:val="70B06D9B"/>
    <w:lvl w:ilvl="0" w:tentative="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2D4335"/>
    <w:multiLevelType w:val="multilevel"/>
    <w:tmpl w:val="742D4335"/>
    <w:lvl w:ilvl="0" w:tentative="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C343F"/>
    <w:multiLevelType w:val="multilevel"/>
    <w:tmpl w:val="74AC343F"/>
    <w:lvl w:ilvl="0" w:tentative="0">
      <w:start w:val="1"/>
      <w:numFmt w:val="decimal"/>
      <w:lvlText w:val="%1."/>
      <w:lvlJc w:val="left"/>
      <w:pPr>
        <w:ind w:left="1185" w:hanging="46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5324F67"/>
    <w:multiLevelType w:val="multilevel"/>
    <w:tmpl w:val="75324F67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679553D"/>
    <w:multiLevelType w:val="multilevel"/>
    <w:tmpl w:val="7679553D"/>
    <w:lvl w:ilvl="0" w:tentative="0">
      <w:start w:val="1"/>
      <w:numFmt w:val="decimal"/>
      <w:lvlText w:val="%1."/>
      <w:lvlJc w:val="left"/>
      <w:pPr>
        <w:ind w:left="1185" w:hanging="46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72F12E7"/>
    <w:multiLevelType w:val="multilevel"/>
    <w:tmpl w:val="772F12E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956258"/>
    <w:multiLevelType w:val="multilevel"/>
    <w:tmpl w:val="7795625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374D9"/>
    <w:multiLevelType w:val="multilevel"/>
    <w:tmpl w:val="789374D9"/>
    <w:lvl w:ilvl="0" w:tentative="0">
      <w:start w:val="1"/>
      <w:numFmt w:val="decimal"/>
      <w:lvlText w:val="%1."/>
      <w:lvlJc w:val="left"/>
      <w:pPr>
        <w:ind w:left="785" w:hanging="360"/>
      </w:pPr>
    </w:lvl>
    <w:lvl w:ilvl="1" w:tentative="0">
      <w:start w:val="1"/>
      <w:numFmt w:val="lowerLetter"/>
      <w:lvlText w:val="%2."/>
      <w:lvlJc w:val="left"/>
      <w:pPr>
        <w:ind w:left="2520" w:hanging="360"/>
      </w:pPr>
    </w:lvl>
    <w:lvl w:ilvl="2" w:tentative="0">
      <w:start w:val="1"/>
      <w:numFmt w:val="lowerRoman"/>
      <w:lvlText w:val="%3."/>
      <w:lvlJc w:val="right"/>
      <w:pPr>
        <w:ind w:left="3240" w:hanging="180"/>
      </w:pPr>
    </w:lvl>
    <w:lvl w:ilvl="3" w:tentative="0">
      <w:start w:val="1"/>
      <w:numFmt w:val="decimal"/>
      <w:lvlText w:val="%4."/>
      <w:lvlJc w:val="left"/>
      <w:pPr>
        <w:ind w:left="3960" w:hanging="360"/>
      </w:pPr>
    </w:lvl>
    <w:lvl w:ilvl="4" w:tentative="0">
      <w:start w:val="1"/>
      <w:numFmt w:val="lowerLetter"/>
      <w:lvlText w:val="%5."/>
      <w:lvlJc w:val="left"/>
      <w:pPr>
        <w:ind w:left="4680" w:hanging="360"/>
      </w:pPr>
    </w:lvl>
    <w:lvl w:ilvl="5" w:tentative="0">
      <w:start w:val="1"/>
      <w:numFmt w:val="lowerRoman"/>
      <w:lvlText w:val="%6."/>
      <w:lvlJc w:val="right"/>
      <w:pPr>
        <w:ind w:left="5400" w:hanging="180"/>
      </w:pPr>
    </w:lvl>
    <w:lvl w:ilvl="6" w:tentative="0">
      <w:start w:val="1"/>
      <w:numFmt w:val="decimal"/>
      <w:lvlText w:val="%7."/>
      <w:lvlJc w:val="left"/>
      <w:pPr>
        <w:ind w:left="6120" w:hanging="360"/>
      </w:pPr>
    </w:lvl>
    <w:lvl w:ilvl="7" w:tentative="0">
      <w:start w:val="1"/>
      <w:numFmt w:val="lowerLetter"/>
      <w:lvlText w:val="%8."/>
      <w:lvlJc w:val="left"/>
      <w:pPr>
        <w:ind w:left="6840" w:hanging="360"/>
      </w:pPr>
    </w:lvl>
    <w:lvl w:ilvl="8" w:tentative="0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AB703AB"/>
    <w:multiLevelType w:val="multilevel"/>
    <w:tmpl w:val="7AB703AB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"/>
  </w:num>
  <w:num w:numId="3">
    <w:abstractNumId w:val="30"/>
  </w:num>
  <w:num w:numId="4">
    <w:abstractNumId w:val="16"/>
  </w:num>
  <w:num w:numId="5">
    <w:abstractNumId w:val="34"/>
  </w:num>
  <w:num w:numId="6">
    <w:abstractNumId w:val="12"/>
  </w:num>
  <w:num w:numId="7">
    <w:abstractNumId w:val="11"/>
  </w:num>
  <w:num w:numId="8">
    <w:abstractNumId w:val="28"/>
  </w:num>
  <w:num w:numId="9">
    <w:abstractNumId w:val="3"/>
  </w:num>
  <w:num w:numId="10">
    <w:abstractNumId w:val="18"/>
  </w:num>
  <w:num w:numId="11">
    <w:abstractNumId w:val="25"/>
  </w:num>
  <w:num w:numId="12">
    <w:abstractNumId w:val="20"/>
  </w:num>
  <w:num w:numId="13">
    <w:abstractNumId w:val="7"/>
  </w:num>
  <w:num w:numId="14">
    <w:abstractNumId w:val="6"/>
  </w:num>
  <w:num w:numId="15">
    <w:abstractNumId w:val="19"/>
  </w:num>
  <w:num w:numId="16">
    <w:abstractNumId w:val="32"/>
  </w:num>
  <w:num w:numId="17">
    <w:abstractNumId w:val="4"/>
  </w:num>
  <w:num w:numId="18">
    <w:abstractNumId w:val="22"/>
  </w:num>
  <w:num w:numId="19">
    <w:abstractNumId w:val="0"/>
  </w:num>
  <w:num w:numId="20">
    <w:abstractNumId w:val="17"/>
  </w:num>
  <w:num w:numId="21">
    <w:abstractNumId w:val="8"/>
  </w:num>
  <w:num w:numId="22">
    <w:abstractNumId w:val="1"/>
  </w:num>
  <w:num w:numId="23">
    <w:abstractNumId w:val="10"/>
  </w:num>
  <w:num w:numId="24">
    <w:abstractNumId w:val="33"/>
  </w:num>
  <w:num w:numId="25">
    <w:abstractNumId w:val="14"/>
  </w:num>
  <w:num w:numId="26">
    <w:abstractNumId w:val="23"/>
  </w:num>
  <w:num w:numId="27">
    <w:abstractNumId w:val="5"/>
  </w:num>
  <w:num w:numId="28">
    <w:abstractNumId w:val="21"/>
  </w:num>
  <w:num w:numId="29">
    <w:abstractNumId w:val="15"/>
  </w:num>
  <w:num w:numId="30">
    <w:abstractNumId w:val="27"/>
  </w:num>
  <w:num w:numId="31">
    <w:abstractNumId w:val="13"/>
  </w:num>
  <w:num w:numId="32">
    <w:abstractNumId w:val="29"/>
  </w:num>
  <w:num w:numId="33">
    <w:abstractNumId w:val="24"/>
  </w:num>
  <w:num w:numId="34">
    <w:abstractNumId w:val="9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CB"/>
    <w:rsid w:val="00015E9B"/>
    <w:rsid w:val="00070F9B"/>
    <w:rsid w:val="00081234"/>
    <w:rsid w:val="000C6EEE"/>
    <w:rsid w:val="000E45C4"/>
    <w:rsid w:val="00124CEC"/>
    <w:rsid w:val="001855BA"/>
    <w:rsid w:val="001A6B37"/>
    <w:rsid w:val="001C0415"/>
    <w:rsid w:val="001D169B"/>
    <w:rsid w:val="001F1E22"/>
    <w:rsid w:val="00256779"/>
    <w:rsid w:val="002A0B4D"/>
    <w:rsid w:val="002C07E8"/>
    <w:rsid w:val="002C64E4"/>
    <w:rsid w:val="002E33AE"/>
    <w:rsid w:val="002F0281"/>
    <w:rsid w:val="003007B4"/>
    <w:rsid w:val="00300E84"/>
    <w:rsid w:val="00336BAD"/>
    <w:rsid w:val="00346510"/>
    <w:rsid w:val="0036128F"/>
    <w:rsid w:val="004037EF"/>
    <w:rsid w:val="0041060E"/>
    <w:rsid w:val="0043612C"/>
    <w:rsid w:val="00450B58"/>
    <w:rsid w:val="00462455"/>
    <w:rsid w:val="004B0351"/>
    <w:rsid w:val="004C7936"/>
    <w:rsid w:val="004D718B"/>
    <w:rsid w:val="005944F6"/>
    <w:rsid w:val="00614A72"/>
    <w:rsid w:val="00614E5A"/>
    <w:rsid w:val="00624AFD"/>
    <w:rsid w:val="00655AAD"/>
    <w:rsid w:val="006D00BC"/>
    <w:rsid w:val="00717701"/>
    <w:rsid w:val="007567CB"/>
    <w:rsid w:val="007718D7"/>
    <w:rsid w:val="007F2014"/>
    <w:rsid w:val="007F2F79"/>
    <w:rsid w:val="008148D6"/>
    <w:rsid w:val="008242B8"/>
    <w:rsid w:val="00851221"/>
    <w:rsid w:val="00851886"/>
    <w:rsid w:val="00861C40"/>
    <w:rsid w:val="00874BAB"/>
    <w:rsid w:val="00896772"/>
    <w:rsid w:val="008A1BC8"/>
    <w:rsid w:val="00944C46"/>
    <w:rsid w:val="0094643F"/>
    <w:rsid w:val="00A23B96"/>
    <w:rsid w:val="00A55069"/>
    <w:rsid w:val="00A646F8"/>
    <w:rsid w:val="00A80265"/>
    <w:rsid w:val="00AA7A60"/>
    <w:rsid w:val="00AC47EA"/>
    <w:rsid w:val="00AE3CB6"/>
    <w:rsid w:val="00B83DD0"/>
    <w:rsid w:val="00BD0BC5"/>
    <w:rsid w:val="00C15D6A"/>
    <w:rsid w:val="00C2353D"/>
    <w:rsid w:val="00C43804"/>
    <w:rsid w:val="00C55DFB"/>
    <w:rsid w:val="00C9487D"/>
    <w:rsid w:val="00D169A0"/>
    <w:rsid w:val="00D30E12"/>
    <w:rsid w:val="00D4077F"/>
    <w:rsid w:val="00D560D5"/>
    <w:rsid w:val="00D80EA2"/>
    <w:rsid w:val="00DC025A"/>
    <w:rsid w:val="00DE0FF1"/>
    <w:rsid w:val="00E20636"/>
    <w:rsid w:val="00E6700E"/>
    <w:rsid w:val="00E90C61"/>
    <w:rsid w:val="00E9684D"/>
    <w:rsid w:val="00EA1217"/>
    <w:rsid w:val="00EC28D2"/>
    <w:rsid w:val="00F45A7A"/>
    <w:rsid w:val="00F91816"/>
    <w:rsid w:val="00F973FF"/>
    <w:rsid w:val="00FB4693"/>
    <w:rsid w:val="00FC5421"/>
    <w:rsid w:val="00FE5906"/>
    <w:rsid w:val="0ED202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2"/>
    <w:basedOn w:val="1"/>
    <w:next w:val="1"/>
    <w:link w:val="17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20"/>
    <w:rPr>
      <w:i/>
      <w:iCs/>
    </w:rPr>
  </w:style>
  <w:style w:type="character" w:styleId="6">
    <w:name w:val="Hyperlink"/>
    <w:basedOn w:val="3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alloon Text"/>
    <w:basedOn w:val="1"/>
    <w:link w:val="14"/>
    <w:semiHidden/>
    <w:unhideWhenUsed/>
    <w:uiPriority w:val="99"/>
    <w:rPr>
      <w:rFonts w:ascii="Tahoma" w:hAnsi="Tahoma" w:cs="Tahoma"/>
      <w:sz w:val="16"/>
      <w:szCs w:val="16"/>
    </w:rPr>
  </w:style>
  <w:style w:type="paragraph" w:styleId="8">
    <w:name w:val="header"/>
    <w:basedOn w:val="1"/>
    <w:link w:val="12"/>
    <w:unhideWhenUsed/>
    <w:uiPriority w:val="99"/>
    <w:pPr>
      <w:tabs>
        <w:tab w:val="center" w:pos="4677"/>
        <w:tab w:val="right" w:pos="9355"/>
      </w:tabs>
    </w:pPr>
  </w:style>
  <w:style w:type="paragraph" w:styleId="9">
    <w:name w:val="footer"/>
    <w:basedOn w:val="1"/>
    <w:link w:val="13"/>
    <w:unhideWhenUsed/>
    <w:uiPriority w:val="99"/>
    <w:pPr>
      <w:tabs>
        <w:tab w:val="center" w:pos="4677"/>
        <w:tab w:val="right" w:pos="9355"/>
      </w:tabs>
    </w:pPr>
  </w:style>
  <w:style w:type="paragraph" w:styleId="10">
    <w:name w:val="Normal (Web)"/>
    <w:basedOn w:val="1"/>
    <w:semiHidden/>
    <w:unhideWhenUsed/>
    <w:uiPriority w:val="99"/>
    <w:pPr>
      <w:spacing w:before="100" w:beforeAutospacing="1" w:after="100" w:afterAutospacing="1"/>
    </w:pPr>
  </w:style>
  <w:style w:type="table" w:styleId="11">
    <w:name w:val="Table Grid"/>
    <w:basedOn w:val="4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Верхний колонтитул Знак"/>
    <w:basedOn w:val="3"/>
    <w:link w:val="8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"/>
    <w:basedOn w:val="3"/>
    <w:link w:val="9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Текст выноски Знак"/>
    <w:basedOn w:val="3"/>
    <w:link w:val="7"/>
    <w:semiHidden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15">
    <w:name w:val="apple-converted-space"/>
    <w:basedOn w:val="3"/>
    <w:uiPriority w:val="0"/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Заголовок 2 Знак"/>
    <w:basedOn w:val="3"/>
    <w:link w:val="2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GI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3531</Words>
  <Characters>20132</Characters>
  <Lines>167</Lines>
  <Paragraphs>47</Paragraphs>
  <TotalTime>2</TotalTime>
  <ScaleCrop>false</ScaleCrop>
  <LinksUpToDate>false</LinksUpToDate>
  <CharactersWithSpaces>23616</CharactersWithSpaces>
  <Application>WPS Office_11.2.0.11219_F1E327BC-269C-435d-A152-05C5408002CA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2020-09-17T17:30:00Z</dcterms:created>
  <dc:creator>Пользователь</dc:creator>
  <cp:lastModifiedBy>Dina persik</cp:lastModifiedBy>
  <cp:lastPrinted>2015-09-27T09:29:00Z</cp:lastPrinted>
  <dcterms:modified xsi:type="dcterms:W3CDTF">2023-01-29T17:05:10Z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1049-11.2.0.11219</vt:lpwstr>
  </property>
  <property fmtid="{D5CDD505-2E9C-101B-9397-08002B2CF9AE}" pid="3" name="ICV">
    <vt:lpwstr>DEB8075DCAE4490689020446D990278B</vt:lpwstr>
  </property>
</Properties>
</file>